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4A7" w:rsidRPr="00AD3E06" w:rsidRDefault="00C244A7" w:rsidP="00C244A7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tr-TR"/>
        </w:rPr>
      </w:pPr>
      <w:bookmarkStart w:id="0" w:name="_Hlk536445882"/>
      <w:bookmarkStart w:id="1" w:name="_Hlk517348489"/>
      <w:bookmarkStart w:id="2" w:name="_Hlk512596249"/>
      <w:r w:rsidRPr="00AD3E06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 xml:space="preserve">DAVA </w:t>
      </w:r>
      <w:proofErr w:type="gramStart"/>
      <w:r w:rsidRPr="00AD3E06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>ŞARTI  ARABULUCULUK</w:t>
      </w:r>
      <w:proofErr w:type="gramEnd"/>
      <w:r w:rsidRPr="00AD3E06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 xml:space="preserve"> </w:t>
      </w:r>
      <w:r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 xml:space="preserve"> </w:t>
      </w:r>
      <w:r w:rsidRPr="00AD3E06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>TUTANAĞI</w:t>
      </w:r>
    </w:p>
    <w:p w:rsidR="00C244A7" w:rsidRPr="00AD3E06" w:rsidRDefault="00C244A7" w:rsidP="00C244A7">
      <w:pPr>
        <w:spacing w:after="0" w:line="240" w:lineRule="auto"/>
        <w:rPr>
          <w:rFonts w:ascii="Cambria" w:eastAsia="Times New Roman" w:hAnsi="Cambria"/>
          <w:b/>
          <w:sz w:val="24"/>
          <w:szCs w:val="24"/>
          <w:u w:val="single"/>
          <w:lang w:eastAsia="tr-TR"/>
        </w:rPr>
      </w:pPr>
    </w:p>
    <w:p w:rsidR="00C244A7" w:rsidRPr="00AD3E06" w:rsidRDefault="00C244A7" w:rsidP="00C244A7">
      <w:pPr>
        <w:spacing w:after="0" w:line="240" w:lineRule="auto"/>
        <w:rPr>
          <w:rFonts w:ascii="Cambria" w:eastAsia="Times New Roman" w:hAnsi="Cambria"/>
          <w:b/>
          <w:sz w:val="24"/>
          <w:szCs w:val="24"/>
          <w:u w:val="single"/>
          <w:lang w:eastAsia="tr-TR"/>
        </w:rPr>
      </w:pPr>
      <w:r w:rsidRPr="00AD3E06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 xml:space="preserve">TARAFLAR </w:t>
      </w:r>
    </w:p>
    <w:p w:rsidR="00C244A7" w:rsidRPr="00AD3E06" w:rsidRDefault="00C244A7" w:rsidP="00C244A7">
      <w:pPr>
        <w:spacing w:after="0" w:line="240" w:lineRule="auto"/>
        <w:ind w:left="720"/>
        <w:rPr>
          <w:rFonts w:ascii="Cambria" w:eastAsia="Times New Roman" w:hAnsi="Cambria"/>
          <w:b/>
          <w:sz w:val="24"/>
          <w:szCs w:val="24"/>
          <w:lang w:eastAsia="tr-TR"/>
        </w:rPr>
      </w:pPr>
    </w:p>
    <w:p w:rsidR="00C244A7" w:rsidRPr="00AD3E06" w:rsidRDefault="00C244A7" w:rsidP="00C244A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  <w:r w:rsidRPr="00AD3E06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>İŞÇİ</w:t>
      </w:r>
      <w:r w:rsidRPr="00AD3E06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ab/>
      </w:r>
      <w:r w:rsidRPr="00AD3E06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ab/>
      </w:r>
      <w:r w:rsidRPr="00AD3E06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ab/>
        <w:t>:</w:t>
      </w:r>
      <w:r>
        <w:rPr>
          <w:rFonts w:ascii="Cambria" w:eastAsia="Times New Roman" w:hAnsi="Cambria"/>
          <w:sz w:val="24"/>
          <w:szCs w:val="24"/>
          <w:lang w:eastAsia="tr-TR"/>
        </w:rPr>
        <w:t xml:space="preserve"> </w:t>
      </w:r>
    </w:p>
    <w:p w:rsidR="00C244A7" w:rsidRPr="00AD3E06" w:rsidRDefault="00C244A7" w:rsidP="00C244A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  <w:r w:rsidRPr="00AD3E06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>İŞVEREN</w:t>
      </w:r>
      <w:r w:rsidRPr="00AD3E06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ab/>
      </w:r>
      <w:r w:rsidRPr="00AD3E06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ab/>
        <w:t>:</w:t>
      </w:r>
      <w:r w:rsidRPr="00AD3E06">
        <w:rPr>
          <w:rFonts w:ascii="Cambria" w:eastAsia="Times New Roman" w:hAnsi="Cambria"/>
          <w:sz w:val="24"/>
          <w:szCs w:val="24"/>
          <w:lang w:eastAsia="tr-TR"/>
        </w:rPr>
        <w:t xml:space="preserve"> </w:t>
      </w:r>
    </w:p>
    <w:p w:rsidR="00C244A7" w:rsidRPr="00AD3E06" w:rsidRDefault="00C244A7" w:rsidP="00C244A7">
      <w:pPr>
        <w:spacing w:after="0" w:line="240" w:lineRule="auto"/>
        <w:rPr>
          <w:rFonts w:ascii="Cambria" w:eastAsia="Times New Roman" w:hAnsi="Cambria"/>
          <w:b/>
          <w:sz w:val="24"/>
          <w:szCs w:val="24"/>
          <w:u w:val="single"/>
          <w:lang w:eastAsia="tr-TR"/>
        </w:rPr>
      </w:pPr>
      <w:r w:rsidRPr="00AD3E06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 xml:space="preserve">Görüşme Başlangıç </w:t>
      </w:r>
    </w:p>
    <w:p w:rsidR="00C244A7" w:rsidRPr="00AD3E06" w:rsidRDefault="00C244A7" w:rsidP="00C244A7">
      <w:pPr>
        <w:spacing w:after="0" w:line="240" w:lineRule="auto"/>
        <w:rPr>
          <w:rFonts w:ascii="Cambria" w:eastAsia="Times New Roman" w:hAnsi="Cambria"/>
          <w:sz w:val="24"/>
          <w:szCs w:val="24"/>
          <w:lang w:eastAsia="tr-TR"/>
        </w:rPr>
      </w:pPr>
      <w:r w:rsidRPr="00AD3E06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 xml:space="preserve">Tarih ve Saati         </w:t>
      </w:r>
      <w:r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 xml:space="preserve"> </w:t>
      </w:r>
      <w:proofErr w:type="gramStart"/>
      <w:r w:rsidRPr="00AD3E06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 xml:space="preserve">  :</w:t>
      </w:r>
      <w:proofErr w:type="gramEnd"/>
      <w:r w:rsidRPr="00AD3E06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 xml:space="preserve"> </w:t>
      </w:r>
      <w:r>
        <w:rPr>
          <w:rFonts w:ascii="Cambria" w:eastAsia="Times New Roman" w:hAnsi="Cambria"/>
          <w:sz w:val="24"/>
          <w:szCs w:val="24"/>
          <w:lang w:eastAsia="tr-TR"/>
        </w:rPr>
        <w:t xml:space="preserve"> </w:t>
      </w:r>
    </w:p>
    <w:p w:rsidR="00C244A7" w:rsidRPr="00AD3E06" w:rsidRDefault="00C244A7" w:rsidP="00C244A7">
      <w:pPr>
        <w:spacing w:after="0" w:line="240" w:lineRule="auto"/>
        <w:rPr>
          <w:rFonts w:ascii="Cambria" w:eastAsia="Times New Roman" w:hAnsi="Cambria"/>
          <w:sz w:val="24"/>
          <w:szCs w:val="24"/>
          <w:lang w:eastAsia="tr-TR"/>
        </w:rPr>
      </w:pPr>
      <w:r w:rsidRPr="00AD3E06">
        <w:rPr>
          <w:rFonts w:ascii="Cambria" w:eastAsia="Times New Roman" w:hAnsi="Cambria"/>
          <w:sz w:val="24"/>
          <w:szCs w:val="24"/>
          <w:lang w:eastAsia="tr-TR"/>
        </w:rPr>
        <w:t xml:space="preserve"> </w:t>
      </w:r>
    </w:p>
    <w:p w:rsidR="00C244A7" w:rsidRPr="00AD3E06" w:rsidRDefault="00C244A7" w:rsidP="00C244A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  <w:r w:rsidRPr="00AD3E06">
        <w:rPr>
          <w:rFonts w:ascii="Cambria" w:eastAsia="Times New Roman" w:hAnsi="Cambria"/>
          <w:b/>
          <w:sz w:val="24"/>
          <w:szCs w:val="24"/>
          <w:lang w:eastAsia="tr-TR"/>
        </w:rPr>
        <w:t>ANLAŞMAZLIK</w:t>
      </w:r>
      <w:r>
        <w:rPr>
          <w:rFonts w:ascii="Cambria" w:eastAsia="Times New Roman" w:hAnsi="Cambria"/>
          <w:b/>
          <w:sz w:val="24"/>
          <w:szCs w:val="24"/>
          <w:lang w:eastAsia="tr-TR"/>
        </w:rPr>
        <w:t xml:space="preserve"> </w:t>
      </w:r>
      <w:r w:rsidRPr="00AD3E06">
        <w:rPr>
          <w:rFonts w:ascii="Cambria" w:eastAsia="Times New Roman" w:hAnsi="Cambria"/>
          <w:b/>
          <w:sz w:val="24"/>
          <w:szCs w:val="24"/>
          <w:lang w:eastAsia="tr-TR"/>
        </w:rPr>
        <w:t>KONUSU</w:t>
      </w:r>
      <w:r w:rsidRPr="00AD3E06">
        <w:rPr>
          <w:rFonts w:ascii="Cambria" w:eastAsia="Times New Roman" w:hAnsi="Cambria"/>
          <w:b/>
          <w:sz w:val="24"/>
          <w:szCs w:val="24"/>
          <w:lang w:eastAsia="tr-TR"/>
        </w:rPr>
        <w:tab/>
        <w:t>:</w:t>
      </w:r>
      <w:r>
        <w:rPr>
          <w:rFonts w:ascii="Cambria" w:eastAsia="Times New Roman" w:hAnsi="Cambria"/>
          <w:b/>
          <w:sz w:val="24"/>
          <w:szCs w:val="24"/>
          <w:lang w:eastAsia="tr-TR"/>
        </w:rPr>
        <w:t xml:space="preserve"> </w:t>
      </w:r>
      <w:proofErr w:type="gramStart"/>
      <w:r>
        <w:rPr>
          <w:rFonts w:ascii="Cambria" w:eastAsia="Times New Roman" w:hAnsi="Cambria"/>
          <w:sz w:val="24"/>
          <w:szCs w:val="24"/>
          <w:lang w:eastAsia="tr-TR"/>
        </w:rPr>
        <w:t>Bursa  Arabuluculuk</w:t>
      </w:r>
      <w:proofErr w:type="gramEnd"/>
      <w:r>
        <w:rPr>
          <w:rFonts w:ascii="Cambria" w:eastAsia="Times New Roman" w:hAnsi="Cambria"/>
          <w:sz w:val="24"/>
          <w:szCs w:val="24"/>
          <w:lang w:eastAsia="tr-TR"/>
        </w:rPr>
        <w:t xml:space="preserve"> Bürosunun 2020/……büro numaralı ,2020/…..   A</w:t>
      </w:r>
      <w:r w:rsidRPr="00AD3E06">
        <w:rPr>
          <w:rFonts w:ascii="Cambria" w:eastAsia="Times New Roman" w:hAnsi="Cambria"/>
          <w:sz w:val="24"/>
          <w:szCs w:val="24"/>
          <w:lang w:eastAsia="tr-TR"/>
        </w:rPr>
        <w:t xml:space="preserve">rabuluculuk numaralı dava şartı Zorunlu arabuluculuk kapsamındaki dosyasına ilişkin taraflar arasındaki </w:t>
      </w:r>
      <w:proofErr w:type="gramStart"/>
      <w:r>
        <w:rPr>
          <w:rFonts w:ascii="Cambria" w:eastAsia="Times New Roman" w:hAnsi="Cambria"/>
          <w:sz w:val="24"/>
          <w:szCs w:val="24"/>
          <w:lang w:eastAsia="tr-TR"/>
        </w:rPr>
        <w:t>“ İşe</w:t>
      </w:r>
      <w:proofErr w:type="gramEnd"/>
      <w:r>
        <w:rPr>
          <w:rFonts w:ascii="Cambria" w:eastAsia="Times New Roman" w:hAnsi="Cambria"/>
          <w:sz w:val="24"/>
          <w:szCs w:val="24"/>
          <w:lang w:eastAsia="tr-TR"/>
        </w:rPr>
        <w:t xml:space="preserve"> iade , işe başlatmama tazminatı , işe iade sonrası boşta geçen süre ücreti “  ile ilgili uyuşmazlık.  </w:t>
      </w:r>
    </w:p>
    <w:p w:rsidR="00C244A7" w:rsidRPr="00AD3E06" w:rsidRDefault="00C244A7" w:rsidP="00C244A7">
      <w:pPr>
        <w:spacing w:after="0" w:line="240" w:lineRule="auto"/>
        <w:ind w:left="360"/>
        <w:rPr>
          <w:rFonts w:ascii="Cambria" w:eastAsia="Times New Roman" w:hAnsi="Cambria"/>
          <w:sz w:val="24"/>
          <w:szCs w:val="24"/>
          <w:lang w:eastAsia="tr-TR"/>
        </w:rPr>
      </w:pPr>
    </w:p>
    <w:p w:rsidR="00C244A7" w:rsidRPr="00AD3E06" w:rsidRDefault="00C244A7" w:rsidP="00C244A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  <w:r w:rsidRPr="00AD3E06">
        <w:rPr>
          <w:rFonts w:ascii="Cambria" w:eastAsia="Times New Roman" w:hAnsi="Cambria"/>
          <w:b/>
          <w:sz w:val="24"/>
          <w:szCs w:val="24"/>
          <w:lang w:eastAsia="tr-TR"/>
        </w:rPr>
        <w:t>ARABULUCU</w:t>
      </w:r>
      <w:r w:rsidRPr="00AD3E06">
        <w:rPr>
          <w:rFonts w:ascii="Cambria" w:eastAsia="Times New Roman" w:hAnsi="Cambria"/>
          <w:b/>
          <w:sz w:val="24"/>
          <w:szCs w:val="24"/>
          <w:lang w:eastAsia="tr-TR"/>
        </w:rPr>
        <w:tab/>
      </w:r>
      <w:proofErr w:type="gramStart"/>
      <w:r w:rsidRPr="00AD3E06">
        <w:rPr>
          <w:rFonts w:ascii="Cambria" w:eastAsia="Times New Roman" w:hAnsi="Cambria"/>
          <w:b/>
          <w:sz w:val="24"/>
          <w:szCs w:val="24"/>
          <w:lang w:eastAsia="tr-TR"/>
        </w:rPr>
        <w:tab/>
        <w:t>:</w:t>
      </w:r>
      <w:r w:rsidRPr="00AD3E06">
        <w:rPr>
          <w:rFonts w:ascii="Cambria" w:eastAsia="Times New Roman" w:hAnsi="Cambria"/>
          <w:sz w:val="24"/>
          <w:szCs w:val="24"/>
          <w:lang w:eastAsia="tr-TR"/>
        </w:rPr>
        <w:t>Bursa</w:t>
      </w:r>
      <w:proofErr w:type="gramEnd"/>
      <w:r w:rsidRPr="00AD3E06">
        <w:rPr>
          <w:rFonts w:ascii="Cambria" w:eastAsia="Times New Roman" w:hAnsi="Cambria"/>
          <w:sz w:val="24"/>
          <w:szCs w:val="24"/>
          <w:lang w:eastAsia="tr-TR"/>
        </w:rPr>
        <w:t xml:space="preserve"> Arabuluculuk </w:t>
      </w:r>
      <w:r>
        <w:rPr>
          <w:rFonts w:ascii="Cambria" w:eastAsia="Times New Roman" w:hAnsi="Cambria"/>
          <w:sz w:val="24"/>
          <w:szCs w:val="24"/>
          <w:lang w:eastAsia="tr-TR"/>
        </w:rPr>
        <w:t xml:space="preserve">Bürosunun </w:t>
      </w:r>
      <w:r w:rsidRPr="00AD3E06">
        <w:rPr>
          <w:rFonts w:ascii="Cambria" w:eastAsia="Times New Roman" w:hAnsi="Cambria"/>
          <w:sz w:val="24"/>
          <w:szCs w:val="24"/>
          <w:lang w:eastAsia="tr-TR"/>
        </w:rPr>
        <w:t xml:space="preserve">yukarıda dosya numarası belirtilen dosyasında anılan </w:t>
      </w:r>
      <w:r>
        <w:rPr>
          <w:rFonts w:ascii="Cambria" w:eastAsia="Times New Roman" w:hAnsi="Cambria"/>
          <w:sz w:val="24"/>
          <w:szCs w:val="24"/>
          <w:lang w:eastAsia="tr-TR"/>
        </w:rPr>
        <w:t xml:space="preserve">büro </w:t>
      </w:r>
      <w:r w:rsidRPr="00AD3E06">
        <w:rPr>
          <w:rFonts w:ascii="Cambria" w:eastAsia="Times New Roman" w:hAnsi="Cambria"/>
          <w:sz w:val="24"/>
          <w:szCs w:val="24"/>
          <w:lang w:eastAsia="tr-TR"/>
        </w:rPr>
        <w:t xml:space="preserve">tarafından dava şartı zorunlu arabuluculuk sistemi kapsamında Adalet Bakanlığı 253 sicil </w:t>
      </w:r>
      <w:proofErr w:type="spellStart"/>
      <w:r w:rsidRPr="00AD3E06">
        <w:rPr>
          <w:rFonts w:ascii="Cambria" w:eastAsia="Times New Roman" w:hAnsi="Cambria"/>
          <w:sz w:val="24"/>
          <w:szCs w:val="24"/>
          <w:lang w:eastAsia="tr-TR"/>
        </w:rPr>
        <w:t>no</w:t>
      </w:r>
      <w:proofErr w:type="spellEnd"/>
      <w:r w:rsidRPr="00AD3E06">
        <w:rPr>
          <w:rFonts w:ascii="Cambria" w:eastAsia="Times New Roman" w:hAnsi="Cambria"/>
          <w:sz w:val="24"/>
          <w:szCs w:val="24"/>
          <w:lang w:eastAsia="tr-TR"/>
        </w:rPr>
        <w:t xml:space="preserve"> da kayıtlı  Arabulucu Hakkı Savunur SOĞANCI görevlendirilmiştir. </w:t>
      </w:r>
    </w:p>
    <w:p w:rsidR="00C244A7" w:rsidRPr="00AD3E06" w:rsidRDefault="00C244A7" w:rsidP="00C244A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</w:p>
    <w:p w:rsidR="00C244A7" w:rsidRDefault="00C244A7" w:rsidP="00C244A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  <w:r w:rsidRPr="00AD3E06">
        <w:rPr>
          <w:rFonts w:ascii="Cambria" w:eastAsia="Times New Roman" w:hAnsi="Cambria"/>
          <w:b/>
          <w:sz w:val="24"/>
          <w:szCs w:val="24"/>
          <w:lang w:eastAsia="tr-TR"/>
        </w:rPr>
        <w:t>GÖRÜŞME İÇERİĞİ</w:t>
      </w:r>
      <w:proofErr w:type="gramStart"/>
      <w:r w:rsidRPr="00AD3E06">
        <w:rPr>
          <w:rFonts w:ascii="Cambria" w:eastAsia="Times New Roman" w:hAnsi="Cambria"/>
          <w:b/>
          <w:sz w:val="24"/>
          <w:szCs w:val="24"/>
          <w:lang w:eastAsia="tr-TR"/>
        </w:rPr>
        <w:tab/>
        <w:t xml:space="preserve">:  </w:t>
      </w:r>
      <w:r w:rsidRPr="00AD3E06">
        <w:rPr>
          <w:rFonts w:ascii="Cambria" w:eastAsia="Times New Roman" w:hAnsi="Cambria"/>
          <w:sz w:val="24"/>
          <w:szCs w:val="24"/>
          <w:lang w:eastAsia="tr-TR"/>
        </w:rPr>
        <w:t>Taraflara</w:t>
      </w:r>
      <w:proofErr w:type="gramEnd"/>
      <w:r w:rsidRPr="00AD3E06">
        <w:rPr>
          <w:rFonts w:ascii="Cambria" w:eastAsia="Times New Roman" w:hAnsi="Cambria"/>
          <w:sz w:val="24"/>
          <w:szCs w:val="24"/>
          <w:lang w:eastAsia="tr-TR"/>
        </w:rPr>
        <w:t xml:space="preserve"> yapılan ilk oturum bildirimi üzerine  taraflar ilk oturum </w:t>
      </w:r>
      <w:r>
        <w:rPr>
          <w:rFonts w:ascii="Cambria" w:eastAsia="Times New Roman" w:hAnsi="Cambria"/>
          <w:sz w:val="24"/>
          <w:szCs w:val="24"/>
          <w:lang w:eastAsia="tr-TR"/>
        </w:rPr>
        <w:t xml:space="preserve">tarihi olan …../…../2020 </w:t>
      </w:r>
      <w:r w:rsidRPr="00AD3E06">
        <w:rPr>
          <w:rFonts w:ascii="Cambria" w:eastAsia="Times New Roman" w:hAnsi="Cambria"/>
          <w:sz w:val="24"/>
          <w:szCs w:val="24"/>
          <w:lang w:eastAsia="tr-TR"/>
        </w:rPr>
        <w:t xml:space="preserve">tarihinde </w:t>
      </w:r>
      <w:r>
        <w:rPr>
          <w:rFonts w:ascii="Cambria" w:eastAsia="Times New Roman" w:hAnsi="Cambria"/>
          <w:sz w:val="24"/>
          <w:szCs w:val="24"/>
          <w:lang w:eastAsia="tr-TR"/>
        </w:rPr>
        <w:t>saat ….:…….</w:t>
      </w:r>
      <w:r w:rsidRPr="00AD3E06">
        <w:rPr>
          <w:rFonts w:ascii="Cambria" w:eastAsia="Times New Roman" w:hAnsi="Cambria"/>
          <w:sz w:val="24"/>
          <w:szCs w:val="24"/>
          <w:lang w:eastAsia="tr-TR"/>
        </w:rPr>
        <w:t xml:space="preserve">da Arabulucu Hakkı Savunur SOĞANCI ‘ya ait Gazcılar ad. </w:t>
      </w:r>
      <w:proofErr w:type="spellStart"/>
      <w:r w:rsidRPr="00AD3E06">
        <w:rPr>
          <w:rFonts w:ascii="Cambria" w:eastAsia="Times New Roman" w:hAnsi="Cambria"/>
          <w:sz w:val="24"/>
          <w:szCs w:val="24"/>
          <w:lang w:eastAsia="tr-TR"/>
        </w:rPr>
        <w:t>Petekbozkaya</w:t>
      </w:r>
      <w:proofErr w:type="spellEnd"/>
      <w:r w:rsidRPr="00AD3E06">
        <w:rPr>
          <w:rFonts w:ascii="Cambria" w:eastAsia="Times New Roman" w:hAnsi="Cambria"/>
          <w:sz w:val="24"/>
          <w:szCs w:val="24"/>
          <w:lang w:eastAsia="tr-TR"/>
        </w:rPr>
        <w:t xml:space="preserve"> </w:t>
      </w:r>
      <w:proofErr w:type="spellStart"/>
      <w:r w:rsidRPr="00AD3E06">
        <w:rPr>
          <w:rFonts w:ascii="Cambria" w:eastAsia="Times New Roman" w:hAnsi="Cambria"/>
          <w:sz w:val="24"/>
          <w:szCs w:val="24"/>
          <w:lang w:eastAsia="tr-TR"/>
        </w:rPr>
        <w:t>işh</w:t>
      </w:r>
      <w:proofErr w:type="spellEnd"/>
      <w:r w:rsidRPr="00AD3E06">
        <w:rPr>
          <w:rFonts w:ascii="Cambria" w:eastAsia="Times New Roman" w:hAnsi="Cambria"/>
          <w:sz w:val="24"/>
          <w:szCs w:val="24"/>
          <w:lang w:eastAsia="tr-TR"/>
        </w:rPr>
        <w:t xml:space="preserve">. B Blok N:304-305 Osmangazi /Bursa   adresinde bir araya gelerek görüşmelere başlamışlardır. </w:t>
      </w:r>
    </w:p>
    <w:p w:rsidR="00C244A7" w:rsidRPr="00AD3E06" w:rsidRDefault="00C244A7" w:rsidP="00C244A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</w:p>
    <w:p w:rsidR="00C244A7" w:rsidRPr="00AD3E06" w:rsidRDefault="00C244A7" w:rsidP="00C244A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  <w:r w:rsidRPr="00AD3E06">
        <w:rPr>
          <w:rFonts w:ascii="Cambria" w:eastAsia="Times New Roman" w:hAnsi="Cambria"/>
          <w:sz w:val="24"/>
          <w:szCs w:val="24"/>
          <w:lang w:eastAsia="tr-TR"/>
        </w:rPr>
        <w:t xml:space="preserve">        Taraflara görüşme içeriğinin gizli olduğu verilen tüm bilgilerin doğruluğunun taraflarca kabul edildiği, bu görüşmede yapılacak tüm görüşmenin içeriğinin gizli kalacağı ve üçüncü kişilerle paylaşılmayacağı hususunda bilgi verilmiştir.</w:t>
      </w:r>
    </w:p>
    <w:p w:rsidR="00C244A7" w:rsidRPr="00AD3E06" w:rsidRDefault="00C244A7" w:rsidP="00C244A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</w:p>
    <w:p w:rsidR="00C244A7" w:rsidRPr="00AD3E06" w:rsidRDefault="00C244A7" w:rsidP="00C244A7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  <w:lang w:eastAsia="tr-TR"/>
        </w:rPr>
      </w:pPr>
      <w:r w:rsidRPr="00AD3E06">
        <w:rPr>
          <w:rFonts w:asciiTheme="minorHAnsi" w:eastAsiaTheme="minorHAnsi" w:hAnsiTheme="minorHAnsi" w:cstheme="minorBidi"/>
          <w:lang w:eastAsia="tr-TR"/>
        </w:rPr>
        <w:t xml:space="preserve">        </w:t>
      </w:r>
      <w:proofErr w:type="spellStart"/>
      <w:proofErr w:type="gramStart"/>
      <w:r w:rsidRPr="00AD3E06">
        <w:rPr>
          <w:rFonts w:ascii="Cambria" w:eastAsiaTheme="minorHAnsi" w:hAnsi="Cambria" w:cstheme="minorBidi"/>
          <w:sz w:val="24"/>
          <w:szCs w:val="24"/>
          <w:lang w:eastAsia="tr-TR"/>
        </w:rPr>
        <w:t>Taraflar,iş</w:t>
      </w:r>
      <w:proofErr w:type="spellEnd"/>
      <w:proofErr w:type="gramEnd"/>
      <w:r w:rsidRPr="00AD3E06">
        <w:rPr>
          <w:rFonts w:ascii="Cambria" w:eastAsiaTheme="minorHAnsi" w:hAnsi="Cambria" w:cstheme="minorBidi"/>
          <w:sz w:val="24"/>
          <w:szCs w:val="24"/>
          <w:lang w:eastAsia="tr-TR"/>
        </w:rPr>
        <w:t xml:space="preserve"> bu görüşme içeriğinin gizliliği, arabulucunun bağımsızlığı ve tarafsızlığı konusunda bilgilendirilmiş olup , Arabulucu Hakkı Savunur SOĞANCI ‘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eastAsia="tr-TR"/>
        </w:rPr>
        <w:t>nın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eastAsia="tr-TR"/>
        </w:rPr>
        <w:t xml:space="preserve">  arabulucu olarak kabul edildiğini taraflar kabul etmiştir. </w:t>
      </w:r>
    </w:p>
    <w:p w:rsidR="00C244A7" w:rsidRPr="00AD3E06" w:rsidRDefault="00C244A7" w:rsidP="00C244A7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  <w:lang w:eastAsia="tr-TR"/>
        </w:rPr>
      </w:pPr>
      <w:r w:rsidRPr="00AD3E06">
        <w:rPr>
          <w:rFonts w:ascii="Cambria" w:eastAsiaTheme="minorHAnsi" w:hAnsi="Cambria" w:cstheme="minorBidi"/>
          <w:sz w:val="24"/>
          <w:szCs w:val="24"/>
          <w:lang w:eastAsia="tr-TR"/>
        </w:rPr>
        <w:t xml:space="preserve"> </w:t>
      </w:r>
    </w:p>
    <w:p w:rsidR="00C244A7" w:rsidRPr="00AD3E06" w:rsidRDefault="00C244A7" w:rsidP="00C244A7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  <w:lang w:val="en-US" w:bidi="en-US"/>
        </w:rPr>
      </w:pP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Taraflara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arabuluculuğun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temel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ilkeleri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,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arabuluculuk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süreci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ve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arabuluculuk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süreci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sonunda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hazırlanan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arabuluculuk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son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tutanağının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hukuki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ve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mali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yönlerden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bütün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sonuçları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hakkında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bilgi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verilmiştir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. </w:t>
      </w:r>
    </w:p>
    <w:p w:rsidR="00C244A7" w:rsidRPr="00AD3E06" w:rsidRDefault="00C244A7" w:rsidP="00C244A7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  <w:lang w:val="en-US" w:bidi="en-US"/>
        </w:rPr>
      </w:pPr>
    </w:p>
    <w:p w:rsidR="00C244A7" w:rsidRPr="00AD3E06" w:rsidRDefault="00C244A7" w:rsidP="00C244A7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  <w:lang w:val="en-US" w:bidi="en-US"/>
        </w:rPr>
      </w:pP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Taraflar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söz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alarak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arabuluculuğun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temel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ilkelerini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,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arabuluculuk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sürecini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ve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arabuluculuk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süreci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sonunda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hazırlanan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arabuluculuk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son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tutanağının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hukuki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ve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mali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yönlerden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bütün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sonuçlarını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anladıklarını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ayrı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ayrı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beyan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etmişlerdir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. </w:t>
      </w:r>
    </w:p>
    <w:p w:rsidR="00C244A7" w:rsidRPr="00AD3E06" w:rsidRDefault="00C244A7" w:rsidP="00C244A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</w:p>
    <w:p w:rsidR="00C244A7" w:rsidRPr="00AD3E06" w:rsidRDefault="00C244A7" w:rsidP="00C244A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  <w:r w:rsidRPr="00AD3E06">
        <w:rPr>
          <w:rFonts w:ascii="Cambria" w:eastAsia="Times New Roman" w:hAnsi="Cambria"/>
          <w:sz w:val="24"/>
          <w:szCs w:val="24"/>
          <w:lang w:eastAsia="tr-TR"/>
        </w:rPr>
        <w:t>Taraflar arasında yapılan müzakereler sonucunda anlaşamadıkları görülmüş olup taraflara isterlerse görüşmenin bir başka oturuma ertelenebileceği bu süre içinde daha etraflı şekilde düşünebilme ve değerlendirme</w:t>
      </w:r>
      <w:r>
        <w:rPr>
          <w:rFonts w:ascii="Cambria" w:eastAsia="Times New Roman" w:hAnsi="Cambria"/>
          <w:sz w:val="24"/>
          <w:szCs w:val="24"/>
          <w:lang w:eastAsia="tr-TR"/>
        </w:rPr>
        <w:t xml:space="preserve"> </w:t>
      </w:r>
      <w:proofErr w:type="gramStart"/>
      <w:r>
        <w:rPr>
          <w:rFonts w:ascii="Cambria" w:eastAsia="Times New Roman" w:hAnsi="Cambria"/>
          <w:sz w:val="24"/>
          <w:szCs w:val="24"/>
          <w:lang w:eastAsia="tr-TR"/>
        </w:rPr>
        <w:t xml:space="preserve">yapabilmelerinin </w:t>
      </w:r>
      <w:r w:rsidRPr="00AD3E06">
        <w:rPr>
          <w:rFonts w:ascii="Cambria" w:eastAsia="Times New Roman" w:hAnsi="Cambria"/>
          <w:sz w:val="24"/>
          <w:szCs w:val="24"/>
          <w:lang w:eastAsia="tr-TR"/>
        </w:rPr>
        <w:t xml:space="preserve"> mümkün</w:t>
      </w:r>
      <w:proofErr w:type="gramEnd"/>
      <w:r w:rsidRPr="00AD3E06">
        <w:rPr>
          <w:rFonts w:ascii="Cambria" w:eastAsia="Times New Roman" w:hAnsi="Cambria"/>
          <w:sz w:val="24"/>
          <w:szCs w:val="24"/>
          <w:lang w:eastAsia="tr-TR"/>
        </w:rPr>
        <w:t xml:space="preserve"> olabileceği konusunda bilgi ve öneri </w:t>
      </w:r>
      <w:r>
        <w:rPr>
          <w:rFonts w:ascii="Cambria" w:eastAsia="Times New Roman" w:hAnsi="Cambria"/>
          <w:sz w:val="24"/>
          <w:szCs w:val="24"/>
          <w:lang w:eastAsia="tr-TR"/>
        </w:rPr>
        <w:t xml:space="preserve">sunulmuş </w:t>
      </w:r>
      <w:r w:rsidRPr="00AD3E06">
        <w:rPr>
          <w:rFonts w:ascii="Cambria" w:eastAsia="Times New Roman" w:hAnsi="Cambria"/>
          <w:sz w:val="24"/>
          <w:szCs w:val="24"/>
          <w:lang w:eastAsia="tr-TR"/>
        </w:rPr>
        <w:t xml:space="preserve">bu önerimizin kabul edilmemesi üzerine taraflara tarafımızca son bir anlaşma önerisinde bulunulmuş buna rağmen tarafların anlaşma ihtimali olmadığı anlaşılmıştır. </w:t>
      </w:r>
    </w:p>
    <w:p w:rsidR="00C244A7" w:rsidRPr="00AD3E06" w:rsidRDefault="00C244A7" w:rsidP="00C244A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</w:p>
    <w:p w:rsidR="00C244A7" w:rsidRDefault="00C244A7" w:rsidP="00C244A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  <w:r w:rsidRPr="00AD3E06">
        <w:rPr>
          <w:rFonts w:ascii="Cambria" w:eastAsia="Times New Roman" w:hAnsi="Cambria"/>
          <w:b/>
          <w:sz w:val="24"/>
          <w:szCs w:val="24"/>
          <w:lang w:eastAsia="tr-TR"/>
        </w:rPr>
        <w:t xml:space="preserve">SONUÇ </w:t>
      </w:r>
      <w:r w:rsidRPr="00AD3E06">
        <w:rPr>
          <w:rFonts w:ascii="Cambria" w:eastAsia="Times New Roman" w:hAnsi="Cambria"/>
          <w:b/>
          <w:sz w:val="24"/>
          <w:szCs w:val="24"/>
          <w:lang w:eastAsia="tr-TR"/>
        </w:rPr>
        <w:tab/>
      </w:r>
      <w:r w:rsidRPr="00AD3E06">
        <w:rPr>
          <w:rFonts w:ascii="Cambria" w:eastAsia="Times New Roman" w:hAnsi="Cambria"/>
          <w:b/>
          <w:sz w:val="24"/>
          <w:szCs w:val="24"/>
          <w:lang w:eastAsia="tr-TR"/>
        </w:rPr>
        <w:tab/>
        <w:t>:</w:t>
      </w:r>
      <w:r w:rsidRPr="00AD3E06">
        <w:rPr>
          <w:rFonts w:ascii="Cambria" w:eastAsia="Times New Roman" w:hAnsi="Cambria"/>
          <w:sz w:val="24"/>
          <w:szCs w:val="24"/>
          <w:lang w:eastAsia="tr-TR"/>
        </w:rPr>
        <w:t xml:space="preserve"> </w:t>
      </w:r>
    </w:p>
    <w:p w:rsidR="00C244A7" w:rsidRDefault="00C244A7" w:rsidP="00C244A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  <w:r>
        <w:rPr>
          <w:rFonts w:ascii="Cambria" w:eastAsia="Times New Roman" w:hAnsi="Cambria"/>
          <w:sz w:val="24"/>
          <w:szCs w:val="24"/>
          <w:lang w:eastAsia="tr-TR"/>
        </w:rPr>
        <w:t xml:space="preserve">          </w:t>
      </w:r>
      <w:r w:rsidRPr="00AD3E06">
        <w:rPr>
          <w:rFonts w:ascii="Cambria" w:eastAsia="Times New Roman" w:hAnsi="Cambria"/>
          <w:sz w:val="24"/>
          <w:szCs w:val="24"/>
          <w:lang w:eastAsia="tr-TR"/>
        </w:rPr>
        <w:t xml:space="preserve">Taraflar yapılan arabuluculuk görüşme süreci dahilinde yapılan müzakereler sonucunda </w:t>
      </w:r>
      <w:r>
        <w:rPr>
          <w:rFonts w:ascii="Cambria" w:eastAsia="Times New Roman" w:hAnsi="Cambria"/>
          <w:sz w:val="24"/>
          <w:szCs w:val="24"/>
          <w:lang w:eastAsia="tr-TR"/>
        </w:rPr>
        <w:t xml:space="preserve">uyuşmazlık konusu olan </w:t>
      </w:r>
      <w:r w:rsidRPr="005757D1">
        <w:rPr>
          <w:rFonts w:ascii="Cambria" w:eastAsia="Times New Roman" w:hAnsi="Cambria"/>
          <w:b/>
          <w:sz w:val="24"/>
          <w:szCs w:val="24"/>
          <w:lang w:eastAsia="tr-TR"/>
        </w:rPr>
        <w:t xml:space="preserve">İşe </w:t>
      </w:r>
      <w:proofErr w:type="gramStart"/>
      <w:r w:rsidRPr="005757D1">
        <w:rPr>
          <w:rFonts w:ascii="Cambria" w:eastAsia="Times New Roman" w:hAnsi="Cambria"/>
          <w:b/>
          <w:sz w:val="24"/>
          <w:szCs w:val="24"/>
          <w:lang w:eastAsia="tr-TR"/>
        </w:rPr>
        <w:t>iade ,</w:t>
      </w:r>
      <w:proofErr w:type="gramEnd"/>
      <w:r w:rsidRPr="005757D1">
        <w:rPr>
          <w:rFonts w:ascii="Cambria" w:eastAsia="Times New Roman" w:hAnsi="Cambria"/>
          <w:b/>
          <w:sz w:val="24"/>
          <w:szCs w:val="24"/>
          <w:lang w:eastAsia="tr-TR"/>
        </w:rPr>
        <w:t xml:space="preserve"> işe başlatmama tazminatı , işe iade sonrası boşta geçen süre ücreti </w:t>
      </w:r>
      <w:r>
        <w:rPr>
          <w:rFonts w:ascii="Cambria" w:eastAsia="Times New Roman" w:hAnsi="Cambria"/>
          <w:sz w:val="24"/>
          <w:szCs w:val="24"/>
          <w:lang w:eastAsia="tr-TR"/>
        </w:rPr>
        <w:t xml:space="preserve">konularında </w:t>
      </w:r>
      <w:r w:rsidRPr="00AD3E06">
        <w:rPr>
          <w:rFonts w:ascii="Cambria" w:eastAsia="Times New Roman" w:hAnsi="Cambria"/>
          <w:sz w:val="24"/>
          <w:szCs w:val="24"/>
          <w:lang w:eastAsia="tr-TR"/>
        </w:rPr>
        <w:t xml:space="preserve">anlaşmaya varamadığından taraflar arasında işbu anlaşma olmadığına dair tutanak düzenlenmiştir. </w:t>
      </w:r>
    </w:p>
    <w:p w:rsidR="00C244A7" w:rsidRPr="00AD3E06" w:rsidRDefault="00C244A7" w:rsidP="00C244A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</w:p>
    <w:p w:rsidR="00C244A7" w:rsidRDefault="00C244A7" w:rsidP="00C244A7">
      <w:pPr>
        <w:spacing w:after="0" w:line="240" w:lineRule="auto"/>
        <w:jc w:val="both"/>
        <w:rPr>
          <w:rFonts w:ascii="Cambria" w:eastAsiaTheme="minorHAnsi" w:hAnsi="Cambria" w:cstheme="minorBidi"/>
          <w:b/>
          <w:sz w:val="24"/>
          <w:szCs w:val="24"/>
          <w:lang w:eastAsia="tr-TR"/>
        </w:rPr>
      </w:pPr>
      <w:r>
        <w:rPr>
          <w:rFonts w:ascii="Cambria" w:eastAsiaTheme="minorHAnsi" w:hAnsi="Cambria" w:cstheme="minorBidi"/>
          <w:sz w:val="24"/>
          <w:szCs w:val="24"/>
          <w:lang w:eastAsia="tr-TR"/>
        </w:rPr>
        <w:t xml:space="preserve">         </w:t>
      </w:r>
      <w:r w:rsidRPr="00AD3E06">
        <w:rPr>
          <w:rFonts w:ascii="Cambria" w:eastAsiaTheme="minorHAnsi" w:hAnsi="Cambria" w:cstheme="minorBidi"/>
          <w:sz w:val="24"/>
          <w:szCs w:val="24"/>
          <w:lang w:eastAsia="tr-TR"/>
        </w:rPr>
        <w:t xml:space="preserve"> </w:t>
      </w:r>
      <w:r>
        <w:rPr>
          <w:rFonts w:ascii="Cambria" w:eastAsiaTheme="minorHAnsi" w:hAnsi="Cambria" w:cstheme="minorBidi"/>
          <w:sz w:val="24"/>
          <w:szCs w:val="24"/>
          <w:lang w:eastAsia="tr-TR"/>
        </w:rPr>
        <w:t xml:space="preserve">Taraflar arasında anlaşma olmadığına dair </w:t>
      </w:r>
      <w:r w:rsidRPr="00AD3E06">
        <w:rPr>
          <w:rFonts w:ascii="Cambria" w:eastAsiaTheme="minorHAnsi" w:hAnsi="Cambria" w:cstheme="minorBidi"/>
          <w:sz w:val="24"/>
          <w:szCs w:val="24"/>
          <w:lang w:eastAsia="tr-TR"/>
        </w:rPr>
        <w:t xml:space="preserve">İş bu </w:t>
      </w:r>
      <w:r>
        <w:rPr>
          <w:rFonts w:ascii="Cambria" w:eastAsiaTheme="minorHAnsi" w:hAnsi="Cambria" w:cstheme="minorBidi"/>
          <w:sz w:val="24"/>
          <w:szCs w:val="24"/>
          <w:lang w:eastAsia="tr-TR"/>
        </w:rPr>
        <w:t xml:space="preserve">dava şartı arabuluculuk </w:t>
      </w:r>
      <w:r w:rsidRPr="00AD3E06">
        <w:rPr>
          <w:rFonts w:ascii="Cambria" w:eastAsiaTheme="minorHAnsi" w:hAnsi="Cambria" w:cstheme="minorBidi"/>
          <w:sz w:val="24"/>
          <w:szCs w:val="24"/>
          <w:lang w:eastAsia="tr-TR"/>
        </w:rPr>
        <w:t>tutanağı,4(Dört) nüsha olarak düzenlenmiş olup, birer sureti taraflara verilmiş ,bir sureti tarafımda saklanmak üzere uhdeme alınmış ,bir sureti Arabuluculuk Daire Başkanlığı'na gönderilmek üzere tarafımd</w:t>
      </w:r>
      <w:r>
        <w:rPr>
          <w:rFonts w:ascii="Cambria" w:eastAsiaTheme="minorHAnsi" w:hAnsi="Cambria" w:cstheme="minorBidi"/>
          <w:sz w:val="24"/>
          <w:szCs w:val="24"/>
          <w:lang w:eastAsia="tr-TR"/>
        </w:rPr>
        <w:t xml:space="preserve">an alınmış olup, </w:t>
      </w:r>
      <w:proofErr w:type="spellStart"/>
      <w:r>
        <w:rPr>
          <w:rFonts w:ascii="Cambria" w:eastAsiaTheme="minorHAnsi" w:hAnsi="Cambria" w:cstheme="minorBidi"/>
          <w:sz w:val="24"/>
          <w:szCs w:val="24"/>
          <w:lang w:eastAsia="tr-TR"/>
        </w:rPr>
        <w:t>taraflar</w:t>
      </w:r>
      <w:r w:rsidRPr="00AD3E06">
        <w:rPr>
          <w:rFonts w:ascii="Cambria" w:eastAsiaTheme="minorHAnsi" w:hAnsi="Cambria" w:cstheme="minorBidi"/>
          <w:sz w:val="24"/>
          <w:szCs w:val="24"/>
          <w:lang w:eastAsia="tr-TR"/>
        </w:rPr>
        <w:t>,hür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eastAsia="tr-TR"/>
        </w:rPr>
        <w:t xml:space="preserve"> iradeleri ve hiç bir baskı altında kalmadan </w:t>
      </w:r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6325 sayılı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Hukuk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Uyuşmazlıklarında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Arabuluculuk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Kanunu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m. 17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ve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7036 sayılı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İş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Mahkemeleri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Kanunu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m. 3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uyarınca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r w:rsidRPr="00AD3E06">
        <w:rPr>
          <w:rFonts w:ascii="Cambria" w:eastAsiaTheme="minorHAnsi" w:hAnsi="Cambria" w:cstheme="minorBidi"/>
          <w:sz w:val="24"/>
          <w:szCs w:val="24"/>
          <w:lang w:eastAsia="tr-TR"/>
        </w:rPr>
        <w:t xml:space="preserve"> işbu tutanağı imzalamışlar ve  arabulucu Av. Hakkı Savunur SOĞANCI ‘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eastAsia="tr-TR"/>
        </w:rPr>
        <w:t>yı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eastAsia="tr-TR"/>
        </w:rPr>
        <w:t xml:space="preserve">  gayri kabili rücu şartı ile ibra etmişlerdir.  </w:t>
      </w:r>
      <w:proofErr w:type="gramStart"/>
      <w:r>
        <w:rPr>
          <w:rFonts w:ascii="Cambria" w:eastAsiaTheme="minorHAnsi" w:hAnsi="Cambria" w:cstheme="minorBidi"/>
          <w:b/>
          <w:sz w:val="24"/>
          <w:szCs w:val="24"/>
          <w:lang w:eastAsia="tr-TR"/>
        </w:rPr>
        <w:t>…..</w:t>
      </w:r>
      <w:proofErr w:type="gramEnd"/>
      <w:r>
        <w:rPr>
          <w:rFonts w:ascii="Cambria" w:eastAsiaTheme="minorHAnsi" w:hAnsi="Cambria" w:cstheme="minorBidi"/>
          <w:b/>
          <w:sz w:val="24"/>
          <w:szCs w:val="24"/>
          <w:lang w:eastAsia="tr-TR"/>
        </w:rPr>
        <w:t xml:space="preserve">/…./2020 </w:t>
      </w:r>
    </w:p>
    <w:p w:rsidR="00C244A7" w:rsidRPr="00AD3E06" w:rsidRDefault="00C244A7" w:rsidP="00C244A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</w:p>
    <w:p w:rsidR="00C244A7" w:rsidRPr="00AD3E06" w:rsidRDefault="00C244A7" w:rsidP="00C244A7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tr-TR"/>
        </w:rPr>
      </w:pPr>
      <w:r w:rsidRPr="00AD3E06">
        <w:rPr>
          <w:rFonts w:ascii="Cambria" w:eastAsia="Times New Roman" w:hAnsi="Cambria"/>
          <w:sz w:val="24"/>
          <w:szCs w:val="24"/>
          <w:lang w:eastAsia="tr-TR"/>
        </w:rPr>
        <w:t xml:space="preserve">                         </w:t>
      </w:r>
      <w:r w:rsidRPr="00AD3E06">
        <w:rPr>
          <w:rFonts w:ascii="Cambria" w:eastAsia="Times New Roman" w:hAnsi="Cambria"/>
          <w:b/>
          <w:sz w:val="24"/>
          <w:szCs w:val="24"/>
          <w:lang w:eastAsia="tr-TR"/>
        </w:rPr>
        <w:t>İŞVEREN</w:t>
      </w:r>
      <w:r w:rsidRPr="00AD3E06">
        <w:rPr>
          <w:rFonts w:ascii="Cambria" w:eastAsia="Times New Roman" w:hAnsi="Cambria"/>
          <w:b/>
          <w:sz w:val="24"/>
          <w:szCs w:val="24"/>
          <w:lang w:eastAsia="tr-TR"/>
        </w:rPr>
        <w:tab/>
      </w:r>
      <w:r w:rsidRPr="00AD3E06">
        <w:rPr>
          <w:rFonts w:ascii="Cambria" w:eastAsia="Times New Roman" w:hAnsi="Cambria"/>
          <w:b/>
          <w:sz w:val="24"/>
          <w:szCs w:val="24"/>
          <w:lang w:eastAsia="tr-TR"/>
        </w:rPr>
        <w:tab/>
      </w:r>
      <w:r w:rsidRPr="00AD3E06">
        <w:rPr>
          <w:rFonts w:ascii="Cambria" w:eastAsia="Times New Roman" w:hAnsi="Cambria"/>
          <w:b/>
          <w:sz w:val="24"/>
          <w:szCs w:val="24"/>
          <w:lang w:eastAsia="tr-TR"/>
        </w:rPr>
        <w:tab/>
      </w:r>
      <w:r w:rsidRPr="00AD3E06">
        <w:rPr>
          <w:rFonts w:ascii="Cambria" w:eastAsia="Times New Roman" w:hAnsi="Cambria"/>
          <w:b/>
          <w:sz w:val="24"/>
          <w:szCs w:val="24"/>
          <w:lang w:eastAsia="tr-TR"/>
        </w:rPr>
        <w:tab/>
      </w:r>
      <w:r w:rsidRPr="00AD3E06">
        <w:rPr>
          <w:rFonts w:ascii="Cambria" w:eastAsia="Times New Roman" w:hAnsi="Cambria"/>
          <w:b/>
          <w:sz w:val="24"/>
          <w:szCs w:val="24"/>
          <w:lang w:eastAsia="tr-TR"/>
        </w:rPr>
        <w:tab/>
      </w:r>
      <w:r w:rsidRPr="00AD3E06">
        <w:rPr>
          <w:rFonts w:ascii="Cambria" w:eastAsia="Times New Roman" w:hAnsi="Cambria"/>
          <w:b/>
          <w:sz w:val="24"/>
          <w:szCs w:val="24"/>
          <w:lang w:eastAsia="tr-TR"/>
        </w:rPr>
        <w:tab/>
      </w:r>
      <w:r>
        <w:rPr>
          <w:rFonts w:ascii="Cambria" w:eastAsia="Times New Roman" w:hAnsi="Cambria"/>
          <w:b/>
          <w:sz w:val="24"/>
          <w:szCs w:val="24"/>
          <w:lang w:eastAsia="tr-TR"/>
        </w:rPr>
        <w:t xml:space="preserve">     </w:t>
      </w:r>
      <w:r w:rsidRPr="00AD3E06">
        <w:rPr>
          <w:rFonts w:ascii="Cambria" w:eastAsia="Times New Roman" w:hAnsi="Cambria"/>
          <w:b/>
          <w:sz w:val="24"/>
          <w:szCs w:val="24"/>
          <w:lang w:eastAsia="tr-TR"/>
        </w:rPr>
        <w:t xml:space="preserve"> İŞÇİ</w:t>
      </w:r>
    </w:p>
    <w:p w:rsidR="00C244A7" w:rsidRDefault="00C244A7" w:rsidP="00C244A7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tr-TR"/>
        </w:rPr>
      </w:pPr>
    </w:p>
    <w:p w:rsidR="00C244A7" w:rsidRDefault="00C244A7" w:rsidP="00C244A7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tr-TR"/>
        </w:rPr>
      </w:pPr>
    </w:p>
    <w:p w:rsidR="00C244A7" w:rsidRDefault="00C244A7" w:rsidP="00C244A7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tr-TR"/>
        </w:rPr>
      </w:pPr>
    </w:p>
    <w:p w:rsidR="00C244A7" w:rsidRDefault="00C244A7" w:rsidP="00C244A7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tr-TR"/>
        </w:rPr>
      </w:pPr>
    </w:p>
    <w:p w:rsidR="00C244A7" w:rsidRPr="00AD3E06" w:rsidRDefault="00C244A7" w:rsidP="00C244A7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tr-TR"/>
        </w:rPr>
      </w:pPr>
    </w:p>
    <w:p w:rsidR="00C244A7" w:rsidRPr="00AD3E06" w:rsidRDefault="00C244A7" w:rsidP="00C244A7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tr-TR"/>
        </w:rPr>
      </w:pPr>
      <w:r w:rsidRPr="00AD3E06">
        <w:rPr>
          <w:rFonts w:ascii="Cambria" w:eastAsia="Times New Roman" w:hAnsi="Cambria"/>
          <w:b/>
          <w:sz w:val="24"/>
          <w:szCs w:val="24"/>
          <w:lang w:eastAsia="tr-TR"/>
        </w:rPr>
        <w:t>Arabulucu</w:t>
      </w:r>
    </w:p>
    <w:p w:rsidR="00C244A7" w:rsidRPr="00AD3E06" w:rsidRDefault="00C244A7" w:rsidP="00C244A7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tr-TR"/>
        </w:rPr>
      </w:pPr>
      <w:r w:rsidRPr="00AD3E06">
        <w:rPr>
          <w:rFonts w:ascii="Cambria" w:eastAsia="Times New Roman" w:hAnsi="Cambria"/>
          <w:sz w:val="24"/>
          <w:szCs w:val="24"/>
          <w:lang w:eastAsia="tr-TR"/>
        </w:rPr>
        <w:t>Hakkı Savunur SOĞANCI</w:t>
      </w:r>
    </w:p>
    <w:p w:rsidR="00C244A7" w:rsidRPr="00AD3E06" w:rsidRDefault="00C244A7" w:rsidP="00C244A7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tr-TR"/>
        </w:rPr>
      </w:pPr>
      <w:r w:rsidRPr="00AD3E06">
        <w:rPr>
          <w:rFonts w:ascii="Cambria" w:eastAsia="Times New Roman" w:hAnsi="Cambria"/>
          <w:sz w:val="24"/>
          <w:szCs w:val="24"/>
          <w:lang w:eastAsia="tr-TR"/>
        </w:rPr>
        <w:t xml:space="preserve">Sicil </w:t>
      </w:r>
      <w:proofErr w:type="gramStart"/>
      <w:r w:rsidRPr="00AD3E06">
        <w:rPr>
          <w:rFonts w:ascii="Cambria" w:eastAsia="Times New Roman" w:hAnsi="Cambria"/>
          <w:sz w:val="24"/>
          <w:szCs w:val="24"/>
          <w:lang w:eastAsia="tr-TR"/>
        </w:rPr>
        <w:t>No :</w:t>
      </w:r>
      <w:proofErr w:type="gramEnd"/>
      <w:r w:rsidRPr="00AD3E06">
        <w:rPr>
          <w:rFonts w:ascii="Cambria" w:eastAsia="Times New Roman" w:hAnsi="Cambria"/>
          <w:sz w:val="24"/>
          <w:szCs w:val="24"/>
          <w:lang w:eastAsia="tr-TR"/>
        </w:rPr>
        <w:t xml:space="preserve"> 253</w:t>
      </w:r>
    </w:p>
    <w:p w:rsidR="00641E49" w:rsidRDefault="00641E49">
      <w:bookmarkStart w:id="3" w:name="_GoBack"/>
      <w:bookmarkEnd w:id="0"/>
      <w:bookmarkEnd w:id="1"/>
      <w:bookmarkEnd w:id="2"/>
      <w:bookmarkEnd w:id="3"/>
    </w:p>
    <w:sectPr w:rsidR="00641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A7"/>
    <w:rsid w:val="00641E49"/>
    <w:rsid w:val="00C2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86804-183E-420A-8B3D-9CADF914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4A7"/>
    <w:pPr>
      <w:spacing w:line="256" w:lineRule="auto"/>
    </w:pPr>
    <w:rPr>
      <w:rFonts w:ascii="Calibri" w:eastAsia="Calibri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HAKKI SAVUNUR SOĞANCI</dc:creator>
  <cp:keywords/>
  <dc:description/>
  <cp:lastModifiedBy>HAKKI SAVUNUR SOĞANCI</cp:lastModifiedBy>
  <cp:revision>1</cp:revision>
  <dcterms:created xsi:type="dcterms:W3CDTF">2020-03-13T18:10:00Z</dcterms:created>
  <dcterms:modified xsi:type="dcterms:W3CDTF">2020-03-13T18:11:00Z</dcterms:modified>
</cp:coreProperties>
</file>