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4D8" w:rsidRPr="00FC50AE" w:rsidRDefault="00FC74D8" w:rsidP="00FC74D8">
      <w:pPr>
        <w:widowControl w:val="0"/>
        <w:spacing w:before="45" w:after="0" w:line="240" w:lineRule="auto"/>
        <w:jc w:val="both"/>
        <w:rPr>
          <w:rFonts w:ascii="Trebuchet MS" w:eastAsia="Arial Narrow" w:hAnsi="Trebuchet MS" w:cs="Arial Narrow"/>
          <w:b/>
          <w:sz w:val="28"/>
          <w:lang w:val="en-GB" w:eastAsia="en-GB" w:bidi="en-GB"/>
        </w:rPr>
      </w:pPr>
      <w:bookmarkStart w:id="0" w:name="_Hlk528922764"/>
      <w:bookmarkStart w:id="1" w:name="_Hlk31369640"/>
    </w:p>
    <w:p w:rsidR="00FC74D8" w:rsidRPr="00FC50AE" w:rsidRDefault="00FC74D8" w:rsidP="00FC74D8">
      <w:pPr>
        <w:widowControl w:val="0"/>
        <w:spacing w:before="219" w:after="0" w:line="240" w:lineRule="auto"/>
        <w:ind w:firstLine="851"/>
        <w:jc w:val="both"/>
        <w:rPr>
          <w:rFonts w:ascii="Trebuchet MS" w:eastAsia="Arial Narrow" w:hAnsi="Trebuchet MS" w:cs="Arial Narrow"/>
          <w:b/>
          <w:sz w:val="24"/>
          <w:lang w:val="en-GB" w:eastAsia="en-GB" w:bidi="en-GB"/>
        </w:rPr>
      </w:pPr>
      <w:r>
        <w:rPr>
          <w:rFonts w:ascii="Trebuchet MS" w:eastAsia="Arial Narrow" w:hAnsi="Trebuchet MS" w:cs="Arial Narrow"/>
          <w:b/>
          <w:color w:val="231F20"/>
          <w:w w:val="85"/>
          <w:sz w:val="24"/>
          <w:lang w:val="en-GB" w:eastAsia="en-GB" w:bidi="en-GB"/>
        </w:rPr>
        <w:t xml:space="preserve">                 </w:t>
      </w:r>
      <w:proofErr w:type="spellStart"/>
      <w:r w:rsidRPr="00FC50AE">
        <w:rPr>
          <w:rFonts w:ascii="Trebuchet MS" w:eastAsia="Arial Narrow" w:hAnsi="Trebuchet MS" w:cs="Arial Narrow"/>
          <w:b/>
          <w:color w:val="231F20"/>
          <w:w w:val="85"/>
          <w:sz w:val="24"/>
          <w:lang w:val="en-GB" w:eastAsia="en-GB" w:bidi="en-GB"/>
        </w:rPr>
        <w:t>Arabuluculuk</w:t>
      </w:r>
      <w:proofErr w:type="spellEnd"/>
      <w:r w:rsidRPr="00FC50AE">
        <w:rPr>
          <w:rFonts w:ascii="Trebuchet MS" w:eastAsia="Arial Narrow" w:hAnsi="Trebuchet MS" w:cs="Arial Narrow"/>
          <w:b/>
          <w:color w:val="231F20"/>
          <w:w w:val="85"/>
          <w:sz w:val="24"/>
          <w:lang w:val="en-GB" w:eastAsia="en-GB" w:bidi="en-GB"/>
        </w:rPr>
        <w:t xml:space="preserve"> </w:t>
      </w:r>
      <w:proofErr w:type="spellStart"/>
      <w:r w:rsidRPr="00FC50AE">
        <w:rPr>
          <w:rFonts w:ascii="Trebuchet MS" w:eastAsia="Arial Narrow" w:hAnsi="Trebuchet MS" w:cs="Arial Narrow"/>
          <w:b/>
          <w:color w:val="231F20"/>
          <w:w w:val="85"/>
          <w:sz w:val="24"/>
          <w:lang w:val="en-GB" w:eastAsia="en-GB" w:bidi="en-GB"/>
        </w:rPr>
        <w:t>Sürecine</w:t>
      </w:r>
      <w:proofErr w:type="spellEnd"/>
      <w:r w:rsidRPr="00FC50AE">
        <w:rPr>
          <w:rFonts w:ascii="Trebuchet MS" w:eastAsia="Arial Narrow" w:hAnsi="Trebuchet MS" w:cs="Arial Narrow"/>
          <w:b/>
          <w:color w:val="231F20"/>
          <w:w w:val="85"/>
          <w:sz w:val="24"/>
          <w:lang w:val="en-GB" w:eastAsia="en-GB" w:bidi="en-GB"/>
        </w:rPr>
        <w:t xml:space="preserve"> </w:t>
      </w:r>
      <w:proofErr w:type="spellStart"/>
      <w:r w:rsidRPr="00FC50AE">
        <w:rPr>
          <w:rFonts w:ascii="Trebuchet MS" w:eastAsia="Arial Narrow" w:hAnsi="Trebuchet MS" w:cs="Arial Narrow"/>
          <w:b/>
          <w:color w:val="231F20"/>
          <w:w w:val="85"/>
          <w:sz w:val="24"/>
          <w:lang w:val="en-GB" w:eastAsia="en-GB" w:bidi="en-GB"/>
        </w:rPr>
        <w:t>İlişkin</w:t>
      </w:r>
      <w:proofErr w:type="spellEnd"/>
      <w:r w:rsidRPr="00FC50AE">
        <w:rPr>
          <w:rFonts w:ascii="Trebuchet MS" w:eastAsia="Arial Narrow" w:hAnsi="Trebuchet MS" w:cs="Arial Narrow"/>
          <w:b/>
          <w:color w:val="231F20"/>
          <w:w w:val="85"/>
          <w:sz w:val="24"/>
          <w:lang w:val="en-GB" w:eastAsia="en-GB" w:bidi="en-GB"/>
        </w:rPr>
        <w:t xml:space="preserve"> </w:t>
      </w:r>
      <w:proofErr w:type="spellStart"/>
      <w:r w:rsidRPr="00FC50AE">
        <w:rPr>
          <w:rFonts w:ascii="Trebuchet MS" w:eastAsia="Arial Narrow" w:hAnsi="Trebuchet MS" w:cs="Arial Narrow"/>
          <w:b/>
          <w:color w:val="231F20"/>
          <w:w w:val="85"/>
          <w:sz w:val="24"/>
          <w:lang w:val="en-GB" w:eastAsia="en-GB" w:bidi="en-GB"/>
        </w:rPr>
        <w:t>Bilgilendirme</w:t>
      </w:r>
      <w:proofErr w:type="spellEnd"/>
      <w:r w:rsidRPr="00FC50AE">
        <w:rPr>
          <w:rFonts w:ascii="Trebuchet MS" w:eastAsia="Arial Narrow" w:hAnsi="Trebuchet MS" w:cs="Arial Narrow"/>
          <w:b/>
          <w:color w:val="231F20"/>
          <w:w w:val="85"/>
          <w:sz w:val="24"/>
          <w:lang w:val="en-GB" w:eastAsia="en-GB" w:bidi="en-GB"/>
        </w:rPr>
        <w:t xml:space="preserve"> </w:t>
      </w:r>
      <w:proofErr w:type="spellStart"/>
      <w:r w:rsidRPr="00FC50AE">
        <w:rPr>
          <w:rFonts w:ascii="Trebuchet MS" w:eastAsia="Arial Narrow" w:hAnsi="Trebuchet MS" w:cs="Arial Narrow"/>
          <w:b/>
          <w:color w:val="231F20"/>
          <w:w w:val="85"/>
          <w:sz w:val="24"/>
          <w:lang w:val="en-GB" w:eastAsia="en-GB" w:bidi="en-GB"/>
        </w:rPr>
        <w:t>Tutanağı</w:t>
      </w:r>
      <w:proofErr w:type="spellEnd"/>
    </w:p>
    <w:p w:rsidR="00FC74D8" w:rsidRPr="005D2590" w:rsidRDefault="00FC74D8" w:rsidP="00FC74D8">
      <w:pPr>
        <w:widowControl w:val="0"/>
        <w:spacing w:before="210" w:after="0" w:line="290" w:lineRule="auto"/>
        <w:jc w:val="both"/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</w:pPr>
      <w:proofErr w:type="spellStart"/>
      <w:r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Aşağıda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ad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ve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unvanları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yazılı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taraflar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adresime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birlikte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gelerek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6325 sayılı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Hukuk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Uyuşmazlıklarında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Arabuluculuk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Kanunu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gereğince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arabuluculuk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yoluna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başvurmak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istediklerini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bildirip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aralarındaki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uyuşmazlıkta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arabuluculuk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yapmamı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istediler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. Bunun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üzerine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taraflar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aşağıdaki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konularda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sözlü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olarak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bilgilendirildiler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:</w:t>
      </w:r>
    </w:p>
    <w:p w:rsidR="00FC74D8" w:rsidRPr="004C4D8C" w:rsidRDefault="00FC74D8" w:rsidP="00FC74D8">
      <w:pPr>
        <w:widowControl w:val="0"/>
        <w:spacing w:before="210" w:after="0" w:line="290" w:lineRule="auto"/>
        <w:jc w:val="both"/>
        <w:rPr>
          <w:rFonts w:ascii="Arial Narrow" w:eastAsia="Arial Narrow" w:hAnsi="Arial Narrow" w:cs="Arial Narrow"/>
          <w:sz w:val="20"/>
          <w:szCs w:val="20"/>
          <w:lang w:val="en-GB" w:eastAsia="en-GB" w:bidi="en-GB"/>
        </w:rPr>
      </w:pP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Taraflar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,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arabulucuya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başvurmak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,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süre</w:t>
      </w:r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ci</w:t>
      </w:r>
      <w:proofErr w:type="spellEnd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devam</w:t>
      </w:r>
      <w:proofErr w:type="spellEnd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ettirmek</w:t>
      </w:r>
      <w:proofErr w:type="spellEnd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sonuçlandır</w:t>
      </w:r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mak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veya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bu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süreçten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vazgeçmek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konusunda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tamamen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serbesttirler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.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Taraflar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zorla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bu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sürecin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içine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dâhil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edilemeyecekleri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gibi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her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aşamada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uyuşmazlığı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arabuluculuk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yoluyla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sonuçlandırmaktan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da</w:t>
      </w:r>
      <w:r w:rsidRPr="004C4D8C">
        <w:rPr>
          <w:rFonts w:ascii="Arial Narrow" w:eastAsia="Arial Narrow" w:hAnsi="Arial Narrow" w:cs="Arial Narrow"/>
          <w:color w:val="231F20"/>
          <w:spacing w:val="-15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vazgeçebilirler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.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Taraflar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,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gerek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arabulucuya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başvururken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gerekse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süreç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boyunca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eşit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haklara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sahiptirler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.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Taraflardan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biri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arabuluculuk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sürecinin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dışında</w:t>
      </w:r>
      <w:proofErr w:type="spellEnd"/>
      <w:r w:rsidRPr="004C4D8C">
        <w:rPr>
          <w:rFonts w:ascii="Arial Narrow" w:eastAsia="Arial Narrow" w:hAnsi="Arial Narrow" w:cs="Arial Narrow"/>
          <w:color w:val="231F20"/>
          <w:spacing w:val="12"/>
          <w:w w:val="120"/>
          <w:sz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bıra</w:t>
      </w:r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kılamayacağı</w:t>
      </w:r>
      <w:proofErr w:type="spellEnd"/>
      <w:r w:rsidRPr="004C4D8C">
        <w:rPr>
          <w:rFonts w:ascii="Arial Narrow" w:eastAsia="Arial Narrow" w:hAnsi="Arial Narrow" w:cs="Arial Narrow"/>
          <w:color w:val="231F20"/>
          <w:spacing w:val="-11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gibi</w:t>
      </w:r>
      <w:proofErr w:type="spellEnd"/>
      <w:r w:rsidRPr="004C4D8C">
        <w:rPr>
          <w:rFonts w:ascii="Arial Narrow" w:eastAsia="Arial Narrow" w:hAnsi="Arial Narrow" w:cs="Arial Narrow"/>
          <w:color w:val="231F20"/>
          <w:spacing w:val="-11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söz</w:t>
      </w:r>
      <w:proofErr w:type="spellEnd"/>
      <w:r w:rsidRPr="004C4D8C">
        <w:rPr>
          <w:rFonts w:ascii="Arial Narrow" w:eastAsia="Arial Narrow" w:hAnsi="Arial Narrow" w:cs="Arial Narrow"/>
          <w:color w:val="231F20"/>
          <w:spacing w:val="-11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hakkı</w:t>
      </w:r>
      <w:proofErr w:type="spellEnd"/>
      <w:r w:rsidRPr="004C4D8C">
        <w:rPr>
          <w:rFonts w:ascii="Arial Narrow" w:eastAsia="Arial Narrow" w:hAnsi="Arial Narrow" w:cs="Arial Narrow"/>
          <w:color w:val="231F20"/>
          <w:spacing w:val="-11"/>
          <w:w w:val="120"/>
          <w:sz w:val="20"/>
          <w:szCs w:val="20"/>
          <w:lang w:val="en-GB" w:eastAsia="en-GB" w:bidi="en-GB"/>
        </w:rPr>
        <w:t xml:space="preserve"> </w:t>
      </w:r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da</w:t>
      </w:r>
      <w:r w:rsidRPr="004C4D8C">
        <w:rPr>
          <w:rFonts w:ascii="Arial Narrow" w:eastAsia="Arial Narrow" w:hAnsi="Arial Narrow" w:cs="Arial Narrow"/>
          <w:color w:val="231F20"/>
          <w:spacing w:val="-11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diğerine</w:t>
      </w:r>
      <w:proofErr w:type="spellEnd"/>
      <w:r w:rsidRPr="004C4D8C">
        <w:rPr>
          <w:rFonts w:ascii="Arial Narrow" w:eastAsia="Arial Narrow" w:hAnsi="Arial Narrow" w:cs="Arial Narrow"/>
          <w:color w:val="231F20"/>
          <w:spacing w:val="-11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göre</w:t>
      </w:r>
      <w:proofErr w:type="spellEnd"/>
      <w:r w:rsidRPr="004C4D8C">
        <w:rPr>
          <w:rFonts w:ascii="Arial Narrow" w:eastAsia="Arial Narrow" w:hAnsi="Arial Narrow" w:cs="Arial Narrow"/>
          <w:color w:val="231F20"/>
          <w:spacing w:val="-11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kısıtlanamaz</w:t>
      </w:r>
      <w:proofErr w:type="spellEnd"/>
      <w:r w:rsidRPr="004C4D8C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.</w:t>
      </w:r>
    </w:p>
    <w:p w:rsidR="00FC74D8" w:rsidRPr="00FC50AE" w:rsidRDefault="00FC74D8" w:rsidP="00FC74D8">
      <w:pPr>
        <w:widowControl w:val="0"/>
        <w:numPr>
          <w:ilvl w:val="0"/>
          <w:numId w:val="1"/>
        </w:numPr>
        <w:spacing w:before="170" w:after="0" w:line="290" w:lineRule="auto"/>
        <w:ind w:left="0"/>
        <w:jc w:val="both"/>
        <w:rPr>
          <w:rFonts w:ascii="Arial Narrow" w:eastAsia="Arial Narrow" w:hAnsi="Arial Narrow" w:cs="Arial Narrow"/>
          <w:sz w:val="20"/>
          <w:lang w:val="en-GB" w:eastAsia="en-GB" w:bidi="en-GB"/>
        </w:rPr>
      </w:pP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Taraflarca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aksi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kararlaştırılmadıkça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,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taraflar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2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arabuluculuğa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katılan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üçüncü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kişiler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,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taraflarca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yapılan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arabuluculuk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daveti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veya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bir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tarafın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arabuluculuk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faaliyetine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katılma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isteği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;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uyuşmazlığın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arabuluculuk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yolu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ile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sona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erdirilmesi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için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taraflarca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ileri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sürülen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görüş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teklifler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;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arabuluculuk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faaliyeti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esnasında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taraflarca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ileri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sürülen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öneriler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veya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herhangi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bir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vakıa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veya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iddianın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kabulü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;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sadece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arabuluculuk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faaliyeti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dolayısıyla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hazırlanan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belgeleri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delil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olarak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ileri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süremez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bunlar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hakkında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tanıklık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yapamaz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.</w:t>
      </w:r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Bu</w:t>
      </w:r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yükümlülüğe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aykırı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hareket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ederek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bir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kişinin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hukuken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korunan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menfaatinin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zarar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görmesine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neden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olan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kişi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altı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aya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kadar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1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hapis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1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cezası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1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ile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1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cezalandırılır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.</w:t>
      </w:r>
    </w:p>
    <w:p w:rsidR="00FC74D8" w:rsidRPr="00FC50AE" w:rsidRDefault="00FC74D8" w:rsidP="00FC74D8">
      <w:pPr>
        <w:widowControl w:val="0"/>
        <w:numPr>
          <w:ilvl w:val="0"/>
          <w:numId w:val="1"/>
        </w:numPr>
        <w:spacing w:before="170" w:after="0" w:line="290" w:lineRule="auto"/>
        <w:ind w:left="0"/>
        <w:jc w:val="both"/>
        <w:rPr>
          <w:rFonts w:ascii="Arial Narrow" w:eastAsia="Arial Narrow" w:hAnsi="Arial Narrow" w:cs="Arial Narrow"/>
          <w:sz w:val="20"/>
          <w:lang w:val="en-GB" w:eastAsia="en-GB" w:bidi="en-GB"/>
        </w:rPr>
      </w:pP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,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yapmış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olduğu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faaliyet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karşılığı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Arabuluculuk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Asgari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Ücret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Tarifesinden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az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olmamak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kaydıyla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ücret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masrafları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isteme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hakkına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sahiptir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.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,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ücret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masraflar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için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avans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da talep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edebilir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.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Aksi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kararlaştırılmadıkça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arabulucunun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ücreti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,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faaliyetin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sona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erdiği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tarihte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yürürlükte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bulunan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Tarifeye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göre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belirlenir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ücret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ile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masraf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,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taraflarca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eşit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olarak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1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karşılanır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.</w:t>
      </w:r>
    </w:p>
    <w:p w:rsidR="00FC74D8" w:rsidRPr="00FC50AE" w:rsidRDefault="00FC74D8" w:rsidP="00FC74D8">
      <w:pPr>
        <w:widowControl w:val="0"/>
        <w:numPr>
          <w:ilvl w:val="0"/>
          <w:numId w:val="1"/>
        </w:numPr>
        <w:spacing w:before="170" w:after="0" w:line="290" w:lineRule="auto"/>
        <w:ind w:left="0"/>
        <w:jc w:val="both"/>
        <w:rPr>
          <w:rFonts w:ascii="Arial Narrow" w:eastAsia="Arial Narrow" w:hAnsi="Arial Narrow" w:cs="Arial Narrow"/>
          <w:sz w:val="20"/>
          <w:lang w:val="en-GB" w:eastAsia="en-GB" w:bidi="en-GB"/>
        </w:rPr>
      </w:pP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Arabulucu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,</w:t>
      </w:r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tarafların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her</w:t>
      </w:r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biri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ile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ayrı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ayrı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veya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birlikte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görüşebilir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ve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ileti</w:t>
      </w:r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şim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2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spacing w:val="-3"/>
          <w:w w:val="125"/>
          <w:sz w:val="20"/>
          <w:lang w:val="en-GB" w:eastAsia="en-GB" w:bidi="en-GB"/>
        </w:rPr>
        <w:t>kurabilir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"/>
          <w:w w:val="125"/>
          <w:sz w:val="20"/>
          <w:lang w:val="en-GB" w:eastAsia="en-GB" w:bidi="en-GB"/>
        </w:rPr>
        <w:t>.</w:t>
      </w:r>
      <w:r w:rsidRPr="00FC50AE">
        <w:rPr>
          <w:rFonts w:ascii="Arial Narrow" w:eastAsia="Arial Narrow" w:hAnsi="Arial Narrow" w:cs="Arial Narrow"/>
          <w:color w:val="231F20"/>
          <w:spacing w:val="-32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spacing w:val="-3"/>
          <w:w w:val="125"/>
          <w:sz w:val="20"/>
          <w:lang w:val="en-GB" w:eastAsia="en-GB" w:bidi="en-GB"/>
        </w:rPr>
        <w:t>Taraflar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2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bu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2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görüşmelere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2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vekilleri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2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aracılığı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2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ile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2"/>
          <w:w w:val="125"/>
          <w:sz w:val="20"/>
          <w:lang w:val="en-GB" w:eastAsia="en-GB" w:bidi="en-GB"/>
        </w:rPr>
        <w:t xml:space="preserve"> </w:t>
      </w:r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de</w:t>
      </w:r>
      <w:r w:rsidRPr="00FC50AE">
        <w:rPr>
          <w:rFonts w:ascii="Arial Narrow" w:eastAsia="Arial Narrow" w:hAnsi="Arial Narrow" w:cs="Arial Narrow"/>
          <w:color w:val="231F20"/>
          <w:spacing w:val="-32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spacing w:val="-3"/>
          <w:w w:val="125"/>
          <w:sz w:val="20"/>
          <w:lang w:val="en-GB" w:eastAsia="en-GB" w:bidi="en-GB"/>
        </w:rPr>
        <w:t>katılabilirler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"/>
          <w:w w:val="125"/>
          <w:sz w:val="20"/>
          <w:lang w:val="en-GB" w:eastAsia="en-GB" w:bidi="en-GB"/>
        </w:rPr>
        <w:t>.</w:t>
      </w:r>
    </w:p>
    <w:p w:rsidR="00FC74D8" w:rsidRPr="00FC50AE" w:rsidRDefault="00FC74D8" w:rsidP="00FC74D8">
      <w:pPr>
        <w:widowControl w:val="0"/>
        <w:numPr>
          <w:ilvl w:val="0"/>
          <w:numId w:val="1"/>
        </w:numPr>
        <w:spacing w:before="170" w:after="0" w:line="290" w:lineRule="auto"/>
        <w:ind w:left="0"/>
        <w:jc w:val="both"/>
        <w:rPr>
          <w:rFonts w:ascii="Arial Narrow" w:eastAsia="Arial Narrow" w:hAnsi="Arial Narrow" w:cs="Arial Narrow"/>
          <w:sz w:val="20"/>
          <w:lang w:val="en-GB" w:eastAsia="en-GB" w:bidi="en-GB"/>
        </w:rPr>
      </w:pPr>
      <w:r w:rsidRPr="00FC50AE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F80DB" wp14:editId="190F0A5B">
                <wp:simplePos x="0" y="0"/>
                <wp:positionH relativeFrom="column">
                  <wp:posOffset>-527050</wp:posOffset>
                </wp:positionH>
                <wp:positionV relativeFrom="paragraph">
                  <wp:posOffset>8605520</wp:posOffset>
                </wp:positionV>
                <wp:extent cx="527050" cy="0"/>
                <wp:effectExtent l="1270" t="0" r="0" b="13970"/>
                <wp:wrapNone/>
                <wp:docPr id="1" name="Grup 1" descr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0" cy="0"/>
                          <a:chOff x="-830" y="13552"/>
                          <a:chExt cx="830" cy="0"/>
                        </a:xfrm>
                      </wpg:grpSpPr>
                      <wps:wsp>
                        <wps:cNvPr id="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-830" y="13552"/>
                            <a:ext cx="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126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50CAB" id="Grup 1" o:spid="_x0000_s1026" alt="Grup 2" style="position:absolute;margin-left:-41.5pt;margin-top:677.6pt;width:41.5pt;height:0;z-index:251659264" coordorigin="-830,13552" coordsize="8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">
                <v:shape id="AutoShape 10" o:spid="_x0000_s1027" style="position:absolute;left:-830;top:13552;width:830;height: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" filled="f" strokecolor="#231f20" strokeweight=".35mm"/>
              </v:group>
            </w:pict>
          </mc:Fallback>
        </mc:AlternateConten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Arabuluculuk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4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süreci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,</w:t>
      </w:r>
      <w:r w:rsidRPr="00FC50AE">
        <w:rPr>
          <w:rFonts w:ascii="Arial Narrow" w:eastAsia="Arial Narrow" w:hAnsi="Arial Narrow" w:cs="Arial Narrow"/>
          <w:color w:val="231F20"/>
          <w:spacing w:val="-14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dava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4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açılmadan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4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önce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4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arabulucuya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4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başvuru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4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halinde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,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tarafların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26"/>
          <w:w w:val="125"/>
          <w:sz w:val="20"/>
          <w:lang w:val="en-GB" w:eastAsia="en-GB" w:bidi="en-GB"/>
        </w:rPr>
        <w:t xml:space="preserve"> </w:t>
      </w:r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ilk</w:t>
      </w:r>
      <w:r w:rsidRPr="00FC50AE">
        <w:rPr>
          <w:rFonts w:ascii="Arial Narrow" w:eastAsia="Arial Narrow" w:hAnsi="Arial Narrow" w:cs="Arial Narrow"/>
          <w:color w:val="231F20"/>
          <w:spacing w:val="-26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toplantıya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26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davet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26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edilmeleri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26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ve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26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taraflarla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26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arabulucu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26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arasında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sürecin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devam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ettirilmesi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spacing w:val="-3"/>
          <w:w w:val="125"/>
          <w:sz w:val="20"/>
          <w:lang w:val="en-GB" w:eastAsia="en-GB" w:bidi="en-GB"/>
        </w:rPr>
        <w:t>konusunda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anlaşmaya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varılıp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bu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durumun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9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spacing w:val="-2"/>
          <w:w w:val="125"/>
          <w:sz w:val="20"/>
          <w:lang w:val="en-GB" w:eastAsia="en-GB" w:bidi="en-GB"/>
        </w:rPr>
        <w:t>bir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2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tutanakla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belgelendirildiği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tarihten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itibaren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işlemeye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spacing w:val="-3"/>
          <w:w w:val="125"/>
          <w:sz w:val="20"/>
          <w:lang w:val="en-GB" w:eastAsia="en-GB" w:bidi="en-GB"/>
        </w:rPr>
        <w:t>başlar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"/>
          <w:w w:val="125"/>
          <w:sz w:val="20"/>
          <w:lang w:val="en-GB" w:eastAsia="en-GB" w:bidi="en-GB"/>
        </w:rPr>
        <w:t xml:space="preserve">.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Dava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1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açıl</w:t>
      </w:r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masından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sonra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arabulucuya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başvuru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halinde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ise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bu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süreç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,</w:t>
      </w:r>
      <w:r w:rsidRPr="00FC50AE">
        <w:rPr>
          <w:rFonts w:ascii="Arial Narrow" w:eastAsia="Arial Narrow" w:hAnsi="Arial Narrow" w:cs="Arial Narrow"/>
          <w:color w:val="231F20"/>
          <w:spacing w:val="-9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spacing w:val="-3"/>
          <w:w w:val="120"/>
          <w:sz w:val="20"/>
          <w:lang w:val="en-GB" w:eastAsia="en-GB" w:bidi="en-GB"/>
        </w:rPr>
        <w:t>mahkemenin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tarafları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44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arabuluculuğa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44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davetinin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44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taraflarca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44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kabul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44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edilmesi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44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veya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44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tarafların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arabulucuya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başvurma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spacing w:val="-3"/>
          <w:w w:val="120"/>
          <w:sz w:val="20"/>
          <w:lang w:val="en-GB" w:eastAsia="en-GB" w:bidi="en-GB"/>
        </w:rPr>
        <w:t>konusunda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anlaşmaya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vardıklarını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r w:rsidRPr="00FC50AE">
        <w:rPr>
          <w:rFonts w:ascii="Arial Narrow" w:eastAsia="Arial Narrow" w:hAnsi="Arial Narrow" w:cs="Arial Narrow"/>
          <w:color w:val="231F20"/>
          <w:spacing w:val="-3"/>
          <w:w w:val="120"/>
          <w:sz w:val="20"/>
          <w:lang w:val="en-GB" w:eastAsia="en-GB" w:bidi="en-GB"/>
        </w:rPr>
        <w:t xml:space="preserve">mahkemeye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yazılı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7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olarak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7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beyan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7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ettikleri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7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ya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7"/>
          <w:w w:val="125"/>
          <w:sz w:val="20"/>
          <w:lang w:val="en-GB" w:eastAsia="en-GB" w:bidi="en-GB"/>
        </w:rPr>
        <w:t xml:space="preserve"> </w:t>
      </w:r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da</w:t>
      </w:r>
      <w:r w:rsidRPr="00FC50AE">
        <w:rPr>
          <w:rFonts w:ascii="Arial Narrow" w:eastAsia="Arial Narrow" w:hAnsi="Arial Narrow" w:cs="Arial Narrow"/>
          <w:color w:val="231F20"/>
          <w:spacing w:val="-17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duruşmada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7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bu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7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beyanlarının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7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tutanağa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geçirildiği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8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tarihten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8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itibaren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8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işlemeye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8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spacing w:val="-3"/>
          <w:w w:val="125"/>
          <w:sz w:val="20"/>
          <w:lang w:val="en-GB" w:eastAsia="en-GB" w:bidi="en-GB"/>
        </w:rPr>
        <w:t>başlar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"/>
          <w:w w:val="125"/>
          <w:sz w:val="20"/>
          <w:lang w:val="en-GB" w:eastAsia="en-GB" w:bidi="en-GB"/>
        </w:rPr>
        <w:t>.</w:t>
      </w:r>
    </w:p>
    <w:p w:rsidR="00FC74D8" w:rsidRPr="00FC50AE" w:rsidRDefault="00FC74D8" w:rsidP="00FC74D8">
      <w:pPr>
        <w:widowControl w:val="0"/>
        <w:numPr>
          <w:ilvl w:val="0"/>
          <w:numId w:val="1"/>
        </w:numPr>
        <w:spacing w:before="170" w:after="0" w:line="290" w:lineRule="auto"/>
        <w:ind w:left="0"/>
        <w:jc w:val="both"/>
        <w:rPr>
          <w:rFonts w:ascii="Arial Narrow" w:eastAsia="Arial Narrow" w:hAnsi="Arial Narrow" w:cs="Arial Narrow"/>
          <w:sz w:val="20"/>
          <w:lang w:val="en-GB" w:eastAsia="en-GB" w:bidi="en-GB"/>
        </w:rPr>
      </w:pP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Arabuluculuk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6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sürecinin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6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başlamasından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6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sona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6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ermesine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6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kadar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6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geçen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6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süre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,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zamanaşımı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3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3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hak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3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düşürücü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3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sürelerin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3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hesaplanmasında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3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dikkate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3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alınmaz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.</w:t>
      </w:r>
    </w:p>
    <w:p w:rsidR="00FC74D8" w:rsidRPr="00FC50AE" w:rsidRDefault="00FC74D8" w:rsidP="00FC74D8">
      <w:pPr>
        <w:widowControl w:val="0"/>
        <w:numPr>
          <w:ilvl w:val="0"/>
          <w:numId w:val="1"/>
        </w:numPr>
        <w:spacing w:before="170" w:after="0" w:line="290" w:lineRule="auto"/>
        <w:ind w:left="0"/>
        <w:jc w:val="both"/>
        <w:rPr>
          <w:rFonts w:ascii="Arial Narrow" w:eastAsia="Arial Narrow" w:hAnsi="Arial Narrow" w:cs="Arial Narrow"/>
          <w:sz w:val="20"/>
          <w:lang w:val="en-GB" w:eastAsia="en-GB" w:bidi="en-GB"/>
        </w:rPr>
      </w:pP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Arabulucu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,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bu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sıfatla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görev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yaptığı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uyuşmazl</w:t>
      </w:r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ık</w:t>
      </w:r>
      <w:proofErr w:type="spellEnd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ile</w:t>
      </w:r>
      <w:proofErr w:type="spellEnd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ilgili</w:t>
      </w:r>
      <w:proofErr w:type="spellEnd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olarak</w:t>
      </w:r>
      <w:proofErr w:type="spellEnd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açılan</w:t>
      </w:r>
      <w:proofErr w:type="spellEnd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da</w:t>
      </w:r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vada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,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daha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sonra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avukat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olarak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görev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 xml:space="preserve"> </w:t>
      </w:r>
      <w:r w:rsidRPr="00FC50AE">
        <w:rPr>
          <w:rFonts w:ascii="Arial Narrow" w:eastAsia="Arial Narrow" w:hAnsi="Arial Narrow" w:cs="Arial Narrow"/>
          <w:color w:val="231F20"/>
          <w:spacing w:val="-38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üstlenemez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.</w:t>
      </w:r>
    </w:p>
    <w:p w:rsidR="00FC74D8" w:rsidRPr="00FC50AE" w:rsidRDefault="00FC74D8" w:rsidP="00FC74D8">
      <w:pPr>
        <w:widowControl w:val="0"/>
        <w:numPr>
          <w:ilvl w:val="0"/>
          <w:numId w:val="1"/>
        </w:numPr>
        <w:spacing w:before="170" w:after="0" w:line="290" w:lineRule="auto"/>
        <w:ind w:left="0"/>
        <w:jc w:val="both"/>
        <w:rPr>
          <w:rFonts w:ascii="Arial Narrow" w:eastAsia="Arial Narrow" w:hAnsi="Arial Narrow" w:cs="Arial Narrow"/>
          <w:sz w:val="20"/>
          <w:lang w:val="en-GB" w:eastAsia="en-GB" w:bidi="en-GB"/>
        </w:rPr>
      </w:pP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Arabuluculuk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41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yoluyla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41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çözümlenen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41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hukuki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41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uyuşmazlıklar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41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konusunda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41"/>
          <w:w w:val="125"/>
          <w:sz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ara</w:t>
      </w:r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buluculuk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faaliyeti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sonucunda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anlaşmaya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varılması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halinde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anlaşma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0"/>
          <w:w w:val="120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lang w:val="en-GB" w:eastAsia="en-GB" w:bidi="en-GB"/>
        </w:rPr>
        <w:t>bel</w:t>
      </w:r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gesi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düzenlenir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. Bu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anlaşmanın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gereklerinin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taraflardan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herhangi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biri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tarafından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21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yerine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21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getirilmemesi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21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durumunda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21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diğer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21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taraf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21"/>
          <w:w w:val="125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lang w:val="en-GB" w:eastAsia="en-GB" w:bidi="en-GB"/>
        </w:rPr>
        <w:t>arabuluculuk</w:t>
      </w:r>
      <w:proofErr w:type="spellEnd"/>
      <w:r w:rsidRPr="00FC50AE">
        <w:rPr>
          <w:rFonts w:ascii="Arial Narrow" w:eastAsia="Arial Narrow" w:hAnsi="Arial Narrow" w:cs="Arial Narrow"/>
          <w:sz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anlaşma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belgesini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yetkili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mahkemeye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ibraz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ederek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icra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edilebilirlik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37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şer</w:t>
      </w:r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hi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 xml:space="preserve"> verilmesini talep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edebilir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 xml:space="preserve">,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bu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belge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yetkili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mahkeme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tarafından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9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şerh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verilmesi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1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ile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1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birlikte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1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ilâm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1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niteliğinde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1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belge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1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vasfını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1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kazanarak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11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mahkeme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kararı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gibi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icra</w:t>
      </w:r>
      <w:proofErr w:type="spellEnd"/>
      <w:r w:rsidRPr="00FC50AE">
        <w:rPr>
          <w:rFonts w:ascii="Arial Narrow" w:eastAsia="Arial Narrow" w:hAnsi="Arial Narrow" w:cs="Arial Narrow"/>
          <w:color w:val="231F20"/>
          <w:spacing w:val="-39"/>
          <w:w w:val="125"/>
          <w:sz w:val="20"/>
          <w:szCs w:val="20"/>
          <w:lang w:val="en-GB" w:eastAsia="en-GB" w:bidi="en-GB"/>
        </w:rPr>
        <w:t xml:space="preserve"> </w:t>
      </w:r>
      <w:r>
        <w:rPr>
          <w:rFonts w:ascii="Arial Narrow" w:eastAsia="Arial Narrow" w:hAnsi="Arial Narrow" w:cs="Arial Narrow"/>
          <w:color w:val="231F20"/>
          <w:spacing w:val="-39"/>
          <w:w w:val="125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edilir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5"/>
          <w:sz w:val="20"/>
          <w:szCs w:val="20"/>
          <w:lang w:val="en-GB" w:eastAsia="en-GB" w:bidi="en-GB"/>
        </w:rPr>
        <w:t>.</w:t>
      </w:r>
    </w:p>
    <w:p w:rsidR="00FC74D8" w:rsidRPr="001F7428" w:rsidRDefault="00FC74D8" w:rsidP="00FC74D8">
      <w:pPr>
        <w:widowControl w:val="0"/>
        <w:numPr>
          <w:ilvl w:val="0"/>
          <w:numId w:val="1"/>
        </w:numPr>
        <w:spacing w:before="170" w:after="0" w:line="290" w:lineRule="auto"/>
        <w:ind w:left="0"/>
        <w:jc w:val="both"/>
        <w:rPr>
          <w:rFonts w:ascii="Arial Narrow" w:eastAsia="Arial Narrow" w:hAnsi="Arial Narrow" w:cs="Arial Narrow"/>
          <w:sz w:val="20"/>
          <w:lang w:val="en-GB" w:eastAsia="en-GB" w:bidi="en-GB"/>
        </w:rPr>
      </w:pP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lastRenderedPageBreak/>
        <w:t>Taraflar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arabuluculuk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süreç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ve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esasları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ile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anlaşmanın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hukuki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niteliği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ile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ilgili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,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iş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bu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imzaya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konu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belge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içindeki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açık</w:t>
      </w:r>
      <w:r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lamaları</w:t>
      </w:r>
      <w:proofErr w:type="spellEnd"/>
      <w:r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anladıklarını</w:t>
      </w:r>
      <w:proofErr w:type="spellEnd"/>
      <w:r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ve</w:t>
      </w:r>
      <w:proofErr w:type="spellEnd"/>
      <w:r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arabu</w:t>
      </w:r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lucunun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tarafsızlığından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şüphe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edilmesini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gerektirecek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hiçbir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hal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ve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şartın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olmadığından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bahisle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arabuluculuk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sürecine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başlamak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istediklerini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ifade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>ettiler</w:t>
      </w:r>
      <w:proofErr w:type="spellEnd"/>
      <w:r w:rsidRPr="00FC50AE">
        <w:rPr>
          <w:rFonts w:ascii="Arial Narrow" w:eastAsia="Arial Narrow" w:hAnsi="Arial Narrow" w:cs="Arial Narrow"/>
          <w:color w:val="231F20"/>
          <w:w w:val="120"/>
          <w:sz w:val="20"/>
          <w:szCs w:val="20"/>
          <w:lang w:val="en-GB" w:eastAsia="en-GB" w:bidi="en-GB"/>
        </w:rPr>
        <w:t xml:space="preserve">. </w:t>
      </w:r>
      <w:proofErr w:type="spellStart"/>
      <w:r w:rsidRPr="00FC50AE"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İ</w:t>
      </w:r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şbu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tutanak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ÜÇ  </w:t>
      </w:r>
      <w:r w:rsidRPr="00FC50AE"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nüsha</w:t>
      </w:r>
      <w:proofErr w:type="spellEnd"/>
      <w:r w:rsidRPr="00FC50AE"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olarak</w:t>
      </w:r>
      <w:proofErr w:type="spellEnd"/>
      <w:r w:rsidRPr="00FC50AE"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 w:rsidRPr="00FC50AE"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düzenlenmiş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bir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nüshası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tarafımda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saklanmak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üzere </w:t>
      </w:r>
      <w:proofErr w:type="spellStart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uhdemde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tutulmuş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diğer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suretler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taraflara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ayrı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ayrı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>verilmiştir</w:t>
      </w:r>
      <w:proofErr w:type="spellEnd"/>
      <w:r>
        <w:rPr>
          <w:rFonts w:ascii="Arial Narrow" w:eastAsia="Arial Narrow" w:hAnsi="Arial Narrow" w:cs="Arial Narrow"/>
          <w:b/>
          <w:color w:val="231F20"/>
          <w:w w:val="120"/>
          <w:sz w:val="20"/>
          <w:szCs w:val="20"/>
          <w:lang w:val="en-GB" w:eastAsia="en-GB" w:bidi="en-GB"/>
        </w:rPr>
        <w:t xml:space="preserve">. </w:t>
      </w:r>
    </w:p>
    <w:p w:rsidR="00FC74D8" w:rsidRDefault="00FC74D8" w:rsidP="00FC74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bookmarkStart w:id="2" w:name="_Hlk517348961"/>
      <w:bookmarkStart w:id="3" w:name="_Hlk534983782"/>
      <w:bookmarkEnd w:id="0"/>
    </w:p>
    <w:p w:rsidR="00FC74D8" w:rsidRPr="00A72154" w:rsidRDefault="00FC74D8" w:rsidP="00FC74D8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bookmarkStart w:id="4" w:name="_Hlk31713159"/>
      <w:r w:rsidRPr="005F66E3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           </w:t>
      </w:r>
      <w:r w:rsidRPr="00A72154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</w:t>
      </w:r>
      <w:r w:rsidRPr="00A72154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Taraf 1                                                                                  Taraf 2 </w:t>
      </w:r>
      <w:bookmarkStart w:id="5" w:name="_GoBack"/>
      <w:bookmarkEnd w:id="5"/>
      <w:r w:rsidRPr="00A72154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</w:t>
      </w:r>
    </w:p>
    <w:p w:rsidR="00FC74D8" w:rsidRPr="00D96BFC" w:rsidRDefault="00FC74D8" w:rsidP="00FC74D8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</w:p>
    <w:p w:rsidR="00FC74D8" w:rsidRDefault="00FC74D8" w:rsidP="00FC74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FC74D8" w:rsidRDefault="00FC74D8" w:rsidP="00FC74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FC74D8" w:rsidRDefault="00FC74D8" w:rsidP="00FC74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FC74D8" w:rsidRPr="00A72154" w:rsidRDefault="00FC74D8" w:rsidP="00FC74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FC74D8" w:rsidRPr="00A72154" w:rsidRDefault="00FC74D8" w:rsidP="00FC74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A72154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                                                                        Arabulucu</w:t>
      </w:r>
    </w:p>
    <w:p w:rsidR="00FC74D8" w:rsidRPr="00A72154" w:rsidRDefault="00FC74D8" w:rsidP="00FC74D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A72154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                                                        Hakkı Savunur SOĞANCI</w:t>
      </w:r>
    </w:p>
    <w:p w:rsidR="00FC74D8" w:rsidRPr="00A72154" w:rsidRDefault="00FC74D8" w:rsidP="00FC74D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A72154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                                                                   Sicil No : 253</w:t>
      </w:r>
      <w:bookmarkEnd w:id="2"/>
    </w:p>
    <w:bookmarkEnd w:id="1"/>
    <w:bookmarkEnd w:id="3"/>
    <w:bookmarkEnd w:id="4"/>
    <w:p w:rsidR="00ED5C56" w:rsidRDefault="00ED5C56"/>
    <w:sectPr w:rsidR="00ED5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610C"/>
    <w:multiLevelType w:val="multilevel"/>
    <w:tmpl w:val="88849822"/>
    <w:lvl w:ilvl="0">
      <w:start w:val="1"/>
      <w:numFmt w:val="bullet"/>
      <w:lvlText w:val=""/>
      <w:lvlJc w:val="left"/>
      <w:pPr>
        <w:ind w:left="1077" w:hanging="284"/>
      </w:pPr>
      <w:rPr>
        <w:rFonts w:ascii="Wingdings 2" w:hAnsi="Wingdings 2" w:cs="Wingdings 2" w:hint="default"/>
        <w:color w:val="F79548"/>
        <w:w w:val="100"/>
        <w:sz w:val="20"/>
        <w:szCs w:val="20"/>
        <w:lang w:val="en-GB" w:eastAsia="en-GB" w:bidi="en-GB"/>
      </w:rPr>
    </w:lvl>
    <w:lvl w:ilvl="1">
      <w:start w:val="1"/>
      <w:numFmt w:val="bullet"/>
      <w:lvlText w:val=""/>
      <w:lvlJc w:val="left"/>
      <w:pPr>
        <w:ind w:left="1927" w:hanging="284"/>
      </w:pPr>
      <w:rPr>
        <w:rFonts w:ascii="Wingdings 2" w:hAnsi="Wingdings 2" w:cs="Wingdings 2" w:hint="default"/>
        <w:color w:val="F79548"/>
        <w:w w:val="100"/>
        <w:sz w:val="20"/>
        <w:szCs w:val="20"/>
        <w:lang w:val="en-GB" w:eastAsia="en-GB" w:bidi="en-GB"/>
      </w:rPr>
    </w:lvl>
    <w:lvl w:ilvl="2">
      <w:start w:val="1"/>
      <w:numFmt w:val="bullet"/>
      <w:lvlText w:val=""/>
      <w:lvlJc w:val="left"/>
      <w:pPr>
        <w:ind w:left="2739" w:hanging="284"/>
      </w:pPr>
      <w:rPr>
        <w:rFonts w:ascii="Symbol" w:hAnsi="Symbol" w:cs="Symbol" w:hint="default"/>
        <w:lang w:val="en-GB" w:eastAsia="en-GB" w:bidi="en-GB"/>
      </w:rPr>
    </w:lvl>
    <w:lvl w:ilvl="3">
      <w:start w:val="1"/>
      <w:numFmt w:val="bullet"/>
      <w:lvlText w:val=""/>
      <w:lvlJc w:val="left"/>
      <w:pPr>
        <w:ind w:left="3559" w:hanging="284"/>
      </w:pPr>
      <w:rPr>
        <w:rFonts w:ascii="Symbol" w:hAnsi="Symbol" w:cs="Symbol" w:hint="default"/>
        <w:lang w:val="en-GB" w:eastAsia="en-GB" w:bidi="en-GB"/>
      </w:rPr>
    </w:lvl>
    <w:lvl w:ilvl="4">
      <w:start w:val="1"/>
      <w:numFmt w:val="bullet"/>
      <w:lvlText w:val=""/>
      <w:lvlJc w:val="left"/>
      <w:pPr>
        <w:ind w:left="4379" w:hanging="284"/>
      </w:pPr>
      <w:rPr>
        <w:rFonts w:ascii="Symbol" w:hAnsi="Symbol" w:cs="Symbol" w:hint="default"/>
        <w:lang w:val="en-GB" w:eastAsia="en-GB" w:bidi="en-GB"/>
      </w:rPr>
    </w:lvl>
    <w:lvl w:ilvl="5">
      <w:start w:val="1"/>
      <w:numFmt w:val="bullet"/>
      <w:lvlText w:val=""/>
      <w:lvlJc w:val="left"/>
      <w:pPr>
        <w:ind w:left="5199" w:hanging="284"/>
      </w:pPr>
      <w:rPr>
        <w:rFonts w:ascii="Symbol" w:hAnsi="Symbol" w:cs="Symbol" w:hint="default"/>
        <w:lang w:val="en-GB" w:eastAsia="en-GB" w:bidi="en-GB"/>
      </w:rPr>
    </w:lvl>
    <w:lvl w:ilvl="6">
      <w:start w:val="1"/>
      <w:numFmt w:val="bullet"/>
      <w:lvlText w:val=""/>
      <w:lvlJc w:val="left"/>
      <w:pPr>
        <w:ind w:left="6018" w:hanging="284"/>
      </w:pPr>
      <w:rPr>
        <w:rFonts w:ascii="Symbol" w:hAnsi="Symbol" w:cs="Symbol" w:hint="default"/>
        <w:lang w:val="en-GB" w:eastAsia="en-GB" w:bidi="en-GB"/>
      </w:rPr>
    </w:lvl>
    <w:lvl w:ilvl="7">
      <w:start w:val="1"/>
      <w:numFmt w:val="bullet"/>
      <w:lvlText w:val=""/>
      <w:lvlJc w:val="left"/>
      <w:pPr>
        <w:ind w:left="6838" w:hanging="284"/>
      </w:pPr>
      <w:rPr>
        <w:rFonts w:ascii="Symbol" w:hAnsi="Symbol" w:cs="Symbol" w:hint="default"/>
        <w:lang w:val="en-GB" w:eastAsia="en-GB" w:bidi="en-GB"/>
      </w:rPr>
    </w:lvl>
    <w:lvl w:ilvl="8">
      <w:start w:val="1"/>
      <w:numFmt w:val="bullet"/>
      <w:lvlText w:val=""/>
      <w:lvlJc w:val="left"/>
      <w:pPr>
        <w:ind w:left="7658" w:hanging="284"/>
      </w:pPr>
      <w:rPr>
        <w:rFonts w:ascii="Symbol" w:hAnsi="Symbol" w:cs="Symbol"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8"/>
    <w:rsid w:val="00ED5C56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C8B1"/>
  <w15:chartTrackingRefBased/>
  <w15:docId w15:val="{1152692F-EC18-42C5-A319-47B041E4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D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1</cp:revision>
  <dcterms:created xsi:type="dcterms:W3CDTF">2020-03-13T18:50:00Z</dcterms:created>
  <dcterms:modified xsi:type="dcterms:W3CDTF">2020-03-13T18:50:00Z</dcterms:modified>
</cp:coreProperties>
</file>